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6B1" w:rsidRPr="008D5BEF" w:rsidRDefault="009E26A0" w:rsidP="009E26A0">
      <w:pPr>
        <w:spacing w:before="120" w:line="240" w:lineRule="auto"/>
        <w:jc w:val="center"/>
        <w:rPr>
          <w:rFonts w:ascii="Sylfaen" w:hAnsi="Sylfaen" w:cs="Arial"/>
          <w:b/>
          <w:sz w:val="20"/>
          <w:szCs w:val="20"/>
          <w:lang w:val="ka-GE"/>
        </w:rPr>
      </w:pPr>
      <w:r w:rsidRPr="008D5BEF">
        <w:rPr>
          <w:rFonts w:ascii="Sylfaen" w:hAnsi="Sylfaen" w:cs="Arial"/>
          <w:b/>
          <w:sz w:val="20"/>
          <w:szCs w:val="20"/>
          <w:lang w:val="ka-GE"/>
        </w:rPr>
        <w:t>მოდული</w:t>
      </w:r>
    </w:p>
    <w:p w:rsidR="00116818" w:rsidRPr="008D5BEF" w:rsidRDefault="00B73CF3" w:rsidP="00C5332D">
      <w:pPr>
        <w:pStyle w:val="ListParagraph"/>
        <w:numPr>
          <w:ilvl w:val="0"/>
          <w:numId w:val="15"/>
        </w:numPr>
        <w:spacing w:before="120" w:line="240" w:lineRule="auto"/>
        <w:rPr>
          <w:rFonts w:ascii="Sylfaen" w:hAnsi="Sylfaen" w:cs="Arial"/>
          <w:sz w:val="20"/>
          <w:szCs w:val="20"/>
          <w:lang w:val="ka-GE"/>
        </w:rPr>
      </w:pPr>
      <w:r w:rsidRPr="008D5BEF">
        <w:rPr>
          <w:rFonts w:ascii="Sylfaen" w:hAnsi="Sylfaen" w:cs="Arial"/>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0048F6" w:rsidRPr="008D5BEF" w:rsidTr="002E5F84">
        <w:trPr>
          <w:trHeight w:val="453"/>
        </w:trPr>
        <w:tc>
          <w:tcPr>
            <w:tcW w:w="2506" w:type="pct"/>
          </w:tcPr>
          <w:p w:rsidR="000048F6" w:rsidRPr="008D5BEF" w:rsidRDefault="000048F6" w:rsidP="000048F6">
            <w:pPr>
              <w:ind w:right="906"/>
              <w:rPr>
                <w:rFonts w:ascii="Sylfaen" w:hAnsi="Sylfaen" w:cs="Arial"/>
                <w:b/>
                <w:sz w:val="20"/>
                <w:szCs w:val="20"/>
                <w:lang w:val="ka-GE"/>
              </w:rPr>
            </w:pPr>
            <w:r w:rsidRPr="008D5BEF">
              <w:rPr>
                <w:rFonts w:ascii="Sylfaen" w:hAnsi="Sylfaen" w:cs="Arial"/>
                <w:b/>
                <w:sz w:val="20"/>
                <w:szCs w:val="20"/>
                <w:lang w:val="ka-GE"/>
              </w:rPr>
              <w:t>რეგისტრაციის ნომერი:</w:t>
            </w:r>
          </w:p>
        </w:tc>
        <w:tc>
          <w:tcPr>
            <w:tcW w:w="2494" w:type="pct"/>
          </w:tcPr>
          <w:p w:rsidR="000048F6" w:rsidRPr="001F6D28" w:rsidRDefault="001F6D28" w:rsidP="000048F6">
            <w:pPr>
              <w:jc w:val="both"/>
              <w:rPr>
                <w:rFonts w:ascii="Sylfaen" w:hAnsi="Sylfaen" w:cs="Arial"/>
                <w:sz w:val="20"/>
                <w:szCs w:val="20"/>
                <w:lang w:val="ka-GE"/>
              </w:rPr>
            </w:pPr>
            <w:r w:rsidRPr="001F6D28">
              <w:rPr>
                <w:rFonts w:ascii="Sylfaen" w:hAnsi="Sylfaen" w:cs="Arial"/>
                <w:sz w:val="20"/>
                <w:szCs w:val="20"/>
                <w:lang w:val="ka-GE"/>
              </w:rPr>
              <w:t>0731304</w:t>
            </w:r>
          </w:p>
        </w:tc>
      </w:tr>
      <w:tr w:rsidR="000048F6" w:rsidRPr="008D5BEF" w:rsidTr="002E5F84">
        <w:trPr>
          <w:trHeight w:val="437"/>
        </w:trPr>
        <w:tc>
          <w:tcPr>
            <w:tcW w:w="2506" w:type="pct"/>
          </w:tcPr>
          <w:p w:rsidR="000048F6" w:rsidRPr="008D5BEF" w:rsidRDefault="006D4443" w:rsidP="000048F6">
            <w:pPr>
              <w:rPr>
                <w:rFonts w:ascii="Sylfaen" w:hAnsi="Sylfaen" w:cs="Arial"/>
                <w:b/>
                <w:sz w:val="20"/>
                <w:szCs w:val="20"/>
                <w:lang w:val="ka-GE"/>
              </w:rPr>
            </w:pPr>
            <w:r w:rsidRPr="008D5BEF">
              <w:rPr>
                <w:rFonts w:ascii="Sylfaen" w:hAnsi="Sylfaen" w:cs="Arial"/>
                <w:b/>
                <w:sz w:val="20"/>
                <w:szCs w:val="20"/>
                <w:lang w:val="ka-GE"/>
              </w:rPr>
              <w:t>სახელი</w:t>
            </w:r>
            <w:r w:rsidR="000048F6" w:rsidRPr="008D5BEF">
              <w:rPr>
                <w:rFonts w:ascii="Sylfaen" w:hAnsi="Sylfaen" w:cs="Arial"/>
                <w:b/>
                <w:sz w:val="20"/>
                <w:szCs w:val="20"/>
                <w:lang w:val="ka-GE"/>
              </w:rPr>
              <w:t>:</w:t>
            </w:r>
            <w:r w:rsidR="00F5783D" w:rsidRPr="008D5BEF">
              <w:rPr>
                <w:rFonts w:ascii="Sylfaen" w:hAnsi="Sylfaen" w:cs="Arial"/>
                <w:sz w:val="20"/>
                <w:szCs w:val="20"/>
                <w:lang w:val="ka-GE"/>
              </w:rPr>
              <w:t xml:space="preserve"> </w:t>
            </w:r>
          </w:p>
        </w:tc>
        <w:tc>
          <w:tcPr>
            <w:tcW w:w="2494" w:type="pct"/>
          </w:tcPr>
          <w:p w:rsidR="000048F6" w:rsidRPr="008D5BEF" w:rsidRDefault="00D52472" w:rsidP="008D5BEF">
            <w:pPr>
              <w:jc w:val="both"/>
              <w:rPr>
                <w:rFonts w:ascii="Sylfaen" w:hAnsi="Sylfaen" w:cs="Arial"/>
                <w:sz w:val="20"/>
                <w:szCs w:val="20"/>
                <w:lang w:val="ka-GE"/>
              </w:rPr>
            </w:pPr>
            <w:r w:rsidRPr="008D5BEF">
              <w:rPr>
                <w:rFonts w:ascii="Sylfaen" w:hAnsi="Sylfaen" w:cs="Arial"/>
                <w:sz w:val="20"/>
                <w:szCs w:val="20"/>
                <w:lang w:val="ka-GE"/>
              </w:rPr>
              <w:t xml:space="preserve">ჯანმრთელობა და უსაფრთხოება </w:t>
            </w:r>
            <w:r w:rsidR="008D5BEF">
              <w:rPr>
                <w:rFonts w:ascii="Sylfaen" w:hAnsi="Sylfaen" w:cs="Arial"/>
                <w:sz w:val="20"/>
                <w:szCs w:val="20"/>
                <w:lang w:val="ka-GE"/>
              </w:rPr>
              <w:t>ელექტროობაში</w:t>
            </w:r>
          </w:p>
        </w:tc>
      </w:tr>
      <w:tr w:rsidR="005923B4" w:rsidRPr="008D5BEF" w:rsidTr="002E5F84">
        <w:trPr>
          <w:trHeight w:val="437"/>
        </w:trPr>
        <w:tc>
          <w:tcPr>
            <w:tcW w:w="2506" w:type="pct"/>
          </w:tcPr>
          <w:p w:rsidR="005923B4" w:rsidRPr="008D5BEF" w:rsidRDefault="005923B4" w:rsidP="005923B4">
            <w:pPr>
              <w:rPr>
                <w:rFonts w:ascii="Sylfaen" w:hAnsi="Sylfaen" w:cs="Arial"/>
                <w:b/>
                <w:sz w:val="20"/>
                <w:szCs w:val="20"/>
                <w:lang w:val="ka-GE"/>
              </w:rPr>
            </w:pPr>
            <w:r w:rsidRPr="008D5BEF">
              <w:rPr>
                <w:rFonts w:ascii="Sylfaen" w:hAnsi="Sylfaen" w:cs="Arial"/>
                <w:b/>
                <w:sz w:val="20"/>
                <w:szCs w:val="20"/>
                <w:lang w:val="ka-GE"/>
              </w:rPr>
              <w:t>გამოშვების/ცვლილების თარიღი:</w:t>
            </w:r>
          </w:p>
        </w:tc>
        <w:tc>
          <w:tcPr>
            <w:tcW w:w="2494" w:type="pct"/>
          </w:tcPr>
          <w:p w:rsidR="005923B4" w:rsidRPr="008D5BEF" w:rsidRDefault="00A93DF2" w:rsidP="005923B4">
            <w:pPr>
              <w:spacing w:before="120"/>
              <w:jc w:val="both"/>
              <w:rPr>
                <w:rFonts w:ascii="Sylfaen" w:hAnsi="Sylfaen" w:cs="Arial"/>
                <w:sz w:val="20"/>
                <w:szCs w:val="20"/>
                <w:lang w:val="ka-GE"/>
              </w:rPr>
            </w:pPr>
            <w:r>
              <w:rPr>
                <w:rFonts w:ascii="Sylfaen" w:hAnsi="Sylfaen" w:cs="Arial"/>
                <w:sz w:val="20"/>
                <w:szCs w:val="20"/>
                <w:lang w:val="en-US"/>
              </w:rPr>
              <w:t>11.08.2017</w:t>
            </w:r>
            <w:r w:rsidR="00EE04CF">
              <w:rPr>
                <w:rFonts w:ascii="Sylfaen" w:hAnsi="Sylfaen" w:cs="Arial"/>
                <w:sz w:val="20"/>
                <w:szCs w:val="20"/>
                <w:lang w:val="ka-GE"/>
              </w:rPr>
              <w:t>/ 01.07.2021</w:t>
            </w:r>
            <w:bookmarkStart w:id="0" w:name="_GoBack"/>
            <w:bookmarkEnd w:id="0"/>
          </w:p>
        </w:tc>
      </w:tr>
      <w:tr w:rsidR="005923B4" w:rsidRPr="008D5BEF" w:rsidTr="002E5F84">
        <w:trPr>
          <w:trHeight w:val="437"/>
        </w:trPr>
        <w:tc>
          <w:tcPr>
            <w:tcW w:w="2506" w:type="pct"/>
          </w:tcPr>
          <w:p w:rsidR="005923B4" w:rsidRPr="008D5BEF" w:rsidRDefault="005923B4" w:rsidP="005923B4">
            <w:pPr>
              <w:tabs>
                <w:tab w:val="left" w:pos="5760"/>
              </w:tabs>
              <w:spacing w:before="120"/>
              <w:rPr>
                <w:rFonts w:ascii="Sylfaen" w:hAnsi="Sylfaen" w:cs="Arial"/>
                <w:b/>
                <w:sz w:val="20"/>
                <w:szCs w:val="20"/>
                <w:lang w:val="ka-GE"/>
              </w:rPr>
            </w:pPr>
            <w:r w:rsidRPr="008D5BEF">
              <w:rPr>
                <w:rFonts w:ascii="Sylfaen" w:hAnsi="Sylfaen" w:cs="Arial"/>
                <w:b/>
                <w:sz w:val="20"/>
                <w:szCs w:val="20"/>
                <w:lang w:val="ka-GE"/>
              </w:rPr>
              <w:t>კრედიტების რაოდენობა</w:t>
            </w:r>
            <w:r w:rsidR="00D52472" w:rsidRPr="008D5BEF">
              <w:rPr>
                <w:rFonts w:ascii="Sylfaen" w:hAnsi="Sylfaen" w:cs="Arial"/>
                <w:b/>
                <w:sz w:val="20"/>
                <w:szCs w:val="20"/>
                <w:lang w:val="ka-GE"/>
              </w:rPr>
              <w:t>:</w:t>
            </w:r>
          </w:p>
        </w:tc>
        <w:tc>
          <w:tcPr>
            <w:tcW w:w="2494" w:type="pct"/>
          </w:tcPr>
          <w:p w:rsidR="005923B4" w:rsidRPr="008D5BEF" w:rsidRDefault="00D52472" w:rsidP="005923B4">
            <w:pPr>
              <w:spacing w:before="120" w:after="200"/>
              <w:jc w:val="both"/>
              <w:rPr>
                <w:rFonts w:ascii="Sylfaen" w:hAnsi="Sylfaen" w:cs="Arial"/>
                <w:sz w:val="20"/>
                <w:szCs w:val="20"/>
                <w:lang w:val="ka-GE"/>
              </w:rPr>
            </w:pPr>
            <w:r w:rsidRPr="008D5BEF">
              <w:rPr>
                <w:rFonts w:ascii="Sylfaen" w:hAnsi="Sylfaen" w:cs="Arial"/>
                <w:sz w:val="20"/>
                <w:szCs w:val="20"/>
                <w:lang w:val="ka-GE"/>
              </w:rPr>
              <w:t>4</w:t>
            </w:r>
          </w:p>
        </w:tc>
      </w:tr>
      <w:tr w:rsidR="005923B4" w:rsidRPr="008D5BEF" w:rsidTr="002E5F84">
        <w:trPr>
          <w:trHeight w:val="437"/>
        </w:trPr>
        <w:tc>
          <w:tcPr>
            <w:tcW w:w="2506" w:type="pct"/>
          </w:tcPr>
          <w:p w:rsidR="005923B4" w:rsidRPr="008D5BEF" w:rsidRDefault="005923B4" w:rsidP="005923B4">
            <w:pPr>
              <w:spacing w:before="120"/>
              <w:rPr>
                <w:rFonts w:ascii="Sylfaen" w:hAnsi="Sylfaen" w:cs="Arial"/>
                <w:b/>
                <w:sz w:val="20"/>
                <w:szCs w:val="20"/>
                <w:lang w:val="ka-GE"/>
              </w:rPr>
            </w:pPr>
            <w:r w:rsidRPr="008D5BEF">
              <w:rPr>
                <w:rFonts w:ascii="Sylfaen" w:hAnsi="Sylfaen" w:cs="Arial"/>
                <w:b/>
                <w:sz w:val="20"/>
                <w:szCs w:val="20"/>
                <w:lang w:val="ka-GE"/>
              </w:rPr>
              <w:t xml:space="preserve">წინაპირობები: </w:t>
            </w:r>
          </w:p>
        </w:tc>
        <w:tc>
          <w:tcPr>
            <w:tcW w:w="2494" w:type="pct"/>
          </w:tcPr>
          <w:p w:rsidR="005923B4" w:rsidRPr="008D5BEF" w:rsidRDefault="005923B4" w:rsidP="005923B4">
            <w:pPr>
              <w:spacing w:before="120" w:after="200"/>
              <w:jc w:val="both"/>
              <w:rPr>
                <w:rFonts w:ascii="Sylfaen" w:hAnsi="Sylfaen" w:cs="Arial"/>
                <w:b/>
                <w:sz w:val="20"/>
                <w:szCs w:val="20"/>
                <w:lang w:val="ka-GE"/>
              </w:rPr>
            </w:pPr>
          </w:p>
        </w:tc>
      </w:tr>
      <w:tr w:rsidR="000048F6" w:rsidRPr="008D5BEF" w:rsidTr="002E5F84">
        <w:trPr>
          <w:trHeight w:val="1285"/>
        </w:trPr>
        <w:tc>
          <w:tcPr>
            <w:tcW w:w="2506" w:type="pct"/>
          </w:tcPr>
          <w:p w:rsidR="008D2FAC" w:rsidRPr="008D5BEF" w:rsidRDefault="008D2FAC" w:rsidP="008D5BEF">
            <w:pPr>
              <w:spacing w:before="120"/>
              <w:jc w:val="both"/>
              <w:rPr>
                <w:rFonts w:ascii="Sylfaen" w:hAnsi="Sylfaen" w:cs="Arial"/>
                <w:b/>
                <w:sz w:val="20"/>
                <w:szCs w:val="20"/>
                <w:lang w:val="ka-GE"/>
              </w:rPr>
            </w:pPr>
            <w:r w:rsidRPr="008D5BEF">
              <w:rPr>
                <w:rFonts w:ascii="Sylfaen" w:hAnsi="Sylfaen" w:cs="Arial"/>
                <w:b/>
                <w:sz w:val="20"/>
                <w:szCs w:val="20"/>
                <w:lang w:val="ka-GE"/>
              </w:rPr>
              <w:t>მოდულის აღწერა:</w:t>
            </w:r>
          </w:p>
          <w:p w:rsidR="000048F6" w:rsidRPr="008D5BEF" w:rsidRDefault="000048F6" w:rsidP="008D5BEF">
            <w:pPr>
              <w:spacing w:before="120"/>
              <w:jc w:val="both"/>
              <w:rPr>
                <w:rFonts w:ascii="Sylfaen" w:hAnsi="Sylfaen" w:cs="Arial"/>
                <w:b/>
                <w:sz w:val="20"/>
                <w:szCs w:val="20"/>
                <w:lang w:val="ka-GE"/>
              </w:rPr>
            </w:pPr>
          </w:p>
        </w:tc>
        <w:tc>
          <w:tcPr>
            <w:tcW w:w="2494" w:type="pct"/>
          </w:tcPr>
          <w:p w:rsidR="000048F6" w:rsidRPr="008D5BEF" w:rsidRDefault="00C83123" w:rsidP="008D5BEF">
            <w:pPr>
              <w:jc w:val="both"/>
              <w:rPr>
                <w:rFonts w:ascii="Sylfaen" w:hAnsi="Sylfaen"/>
                <w:bCs/>
                <w:sz w:val="20"/>
                <w:szCs w:val="20"/>
                <w:lang w:val="ka-GE"/>
              </w:rPr>
            </w:pPr>
            <w:r w:rsidRPr="008D5BEF">
              <w:rPr>
                <w:rFonts w:ascii="Sylfaen" w:hAnsi="Sylfaen" w:cs="Sylfaen"/>
                <w:bCs/>
                <w:sz w:val="20"/>
                <w:szCs w:val="20"/>
                <w:lang w:val="ka-GE"/>
              </w:rPr>
              <w:t>მოდულის დასრულების შემდეგ</w:t>
            </w:r>
            <w:r w:rsidR="00B54384" w:rsidRPr="008D5BEF">
              <w:rPr>
                <w:rFonts w:ascii="Sylfaen" w:hAnsi="Sylfaen" w:cs="Sylfaen"/>
                <w:bCs/>
                <w:sz w:val="20"/>
                <w:szCs w:val="20"/>
                <w:lang w:val="ka-GE"/>
              </w:rPr>
              <w:t xml:space="preserve"> </w:t>
            </w:r>
            <w:r w:rsidR="006C6108" w:rsidRPr="008D5BEF">
              <w:rPr>
                <w:rFonts w:ascii="Sylfaen" w:hAnsi="Sylfaen" w:cs="Sylfaen"/>
                <w:bCs/>
                <w:sz w:val="20"/>
                <w:szCs w:val="20"/>
                <w:lang w:val="ka-GE"/>
              </w:rPr>
              <w:t>პირს შეუძლია:</w:t>
            </w:r>
            <w:r w:rsidRPr="008D5BEF">
              <w:rPr>
                <w:rFonts w:ascii="Sylfaen" w:hAnsi="Sylfaen" w:cs="Sylfaen"/>
                <w:bCs/>
                <w:sz w:val="20"/>
                <w:szCs w:val="20"/>
                <w:lang w:val="ka-GE"/>
              </w:rPr>
              <w:t xml:space="preserve"> ჯანმრთელობის და უსაფრთხოების რეგულაციების და დამსაქმებლის პასუხისმგებლობების აღწერა; სამუშაო გარემოში საფრთხეებს კონტროლი; რისკების შეფასება და შემთხვევით და საგანგებო სიტუაციებში მოქმედება; ინციდენტების ჩაწერის და მოხსენების მეთოდების აღწერა</w:t>
            </w:r>
          </w:p>
        </w:tc>
      </w:tr>
    </w:tbl>
    <w:p w:rsidR="00BC53B7" w:rsidRPr="008D5BEF" w:rsidRDefault="00BC53B7" w:rsidP="008D5BEF">
      <w:pPr>
        <w:spacing w:line="240" w:lineRule="auto"/>
        <w:jc w:val="both"/>
        <w:rPr>
          <w:rFonts w:ascii="Sylfaen" w:hAnsi="Sylfaen" w:cs="Arial"/>
          <w:b/>
          <w:sz w:val="20"/>
          <w:szCs w:val="20"/>
          <w:lang w:val="ka-GE"/>
        </w:rPr>
      </w:pPr>
    </w:p>
    <w:p w:rsidR="001E2B4A" w:rsidRPr="008D5BEF" w:rsidRDefault="001E2B4A" w:rsidP="007D73F9">
      <w:pPr>
        <w:pStyle w:val="PlainText"/>
        <w:jc w:val="both"/>
        <w:rPr>
          <w:rFonts w:ascii="Sylfaen" w:hAnsi="Sylfaen" w:cs="Arial"/>
          <w:b/>
          <w:lang w:val="ka-GE"/>
        </w:rPr>
      </w:pPr>
    </w:p>
    <w:p w:rsidR="00B841E1" w:rsidRPr="008D5BEF" w:rsidRDefault="00B841E1">
      <w:pPr>
        <w:rPr>
          <w:rFonts w:ascii="Sylfaen" w:hAnsi="Sylfaen" w:cs="Arial"/>
          <w:b/>
          <w:sz w:val="20"/>
          <w:szCs w:val="20"/>
          <w:lang w:val="ka-GE"/>
        </w:rPr>
      </w:pPr>
      <w:r w:rsidRPr="008D5BEF">
        <w:rPr>
          <w:rFonts w:ascii="Sylfaen" w:hAnsi="Sylfaen" w:cs="Arial"/>
          <w:b/>
          <w:sz w:val="20"/>
          <w:szCs w:val="20"/>
          <w:lang w:val="ka-GE"/>
        </w:rPr>
        <w:br w:type="page"/>
      </w:r>
    </w:p>
    <w:p w:rsidR="0074643C" w:rsidRPr="008D5BEF" w:rsidRDefault="00490842" w:rsidP="007D73F9">
      <w:pPr>
        <w:pStyle w:val="PlainText"/>
        <w:jc w:val="both"/>
        <w:rPr>
          <w:rFonts w:ascii="Sylfaen" w:hAnsi="Sylfaen" w:cs="Arial"/>
          <w:b/>
          <w:lang w:val="ka-GE"/>
        </w:rPr>
      </w:pPr>
      <w:r w:rsidRPr="008D5BEF">
        <w:rPr>
          <w:rFonts w:ascii="Sylfaen" w:hAnsi="Sylfaen" w:cs="Arial"/>
          <w:b/>
          <w:lang w:val="ka-GE"/>
        </w:rPr>
        <w:lastRenderedPageBreak/>
        <w:t xml:space="preserve">2. </w:t>
      </w:r>
      <w:r w:rsidR="00654F47" w:rsidRPr="008D5BEF">
        <w:rPr>
          <w:rFonts w:ascii="Sylfaen" w:hAnsi="Sylfaen" w:cs="Arial"/>
          <w:b/>
          <w:lang w:val="ka-GE"/>
        </w:rPr>
        <w:t>სტანდარტები</w:t>
      </w:r>
      <w:r w:rsidR="00C06EA2" w:rsidRPr="008D5BEF">
        <w:rPr>
          <w:rFonts w:ascii="Sylfaen" w:hAnsi="Sylfaen" w:cs="Arial"/>
          <w:b/>
          <w:lang w:val="ka-GE"/>
        </w:rPr>
        <w:tab/>
      </w:r>
      <w:r w:rsidR="00C06EA2" w:rsidRPr="008D5BEF">
        <w:rPr>
          <w:rFonts w:ascii="Sylfaen" w:hAnsi="Sylfaen" w:cs="Arial"/>
          <w:b/>
          <w:lang w:val="ka-GE"/>
        </w:rPr>
        <w:tab/>
      </w:r>
      <w:r w:rsidR="00C06EA2" w:rsidRPr="008D5BEF">
        <w:rPr>
          <w:rFonts w:ascii="Sylfaen" w:hAnsi="Sylfaen" w:cs="Arial"/>
          <w:b/>
          <w:lang w:val="ka-GE"/>
        </w:rPr>
        <w:tab/>
      </w:r>
    </w:p>
    <w:p w:rsidR="001D6034" w:rsidRPr="008D5BEF" w:rsidRDefault="001D6034" w:rsidP="007D73F9">
      <w:pPr>
        <w:spacing w:line="240" w:lineRule="auto"/>
        <w:rPr>
          <w:rFonts w:ascii="Sylfaen" w:eastAsia="MS Mincho" w:hAnsi="Sylfaen" w:cs="Arial"/>
          <w:bCs/>
          <w:sz w:val="20"/>
          <w:szCs w:val="20"/>
          <w:lang w:val="ka-GE"/>
        </w:rPr>
      </w:pPr>
    </w:p>
    <w:tbl>
      <w:tblPr>
        <w:tblStyle w:val="TableGrid"/>
        <w:tblW w:w="4863" w:type="pct"/>
        <w:jc w:val="center"/>
        <w:tblLayout w:type="fixed"/>
        <w:tblLook w:val="04A0" w:firstRow="1" w:lastRow="0" w:firstColumn="1" w:lastColumn="0" w:noHBand="0" w:noVBand="1"/>
      </w:tblPr>
      <w:tblGrid>
        <w:gridCol w:w="2520"/>
        <w:gridCol w:w="4314"/>
        <w:gridCol w:w="5670"/>
        <w:gridCol w:w="1982"/>
      </w:tblGrid>
      <w:tr w:rsidR="00E539A9" w:rsidRPr="008D5BEF" w:rsidTr="008D5BEF">
        <w:trPr>
          <w:trHeight w:val="1115"/>
          <w:tblHeader/>
          <w:jc w:val="center"/>
        </w:trPr>
        <w:tc>
          <w:tcPr>
            <w:tcW w:w="870" w:type="pct"/>
            <w:shd w:val="clear" w:color="auto" w:fill="DBE5F1" w:themeFill="accent1" w:themeFillTint="33"/>
            <w:vAlign w:val="center"/>
          </w:tcPr>
          <w:p w:rsidR="00E539A9" w:rsidRPr="002028B7" w:rsidRDefault="00E539A9" w:rsidP="00E539A9">
            <w:pPr>
              <w:jc w:val="center"/>
              <w:rPr>
                <w:rFonts w:ascii="Sylfaen" w:eastAsia="Sylfaen,Sylfaen,Arial" w:hAnsi="Sylfaen" w:cs="Sylfaen,Sylfaen,Arial"/>
                <w:b/>
                <w:bCs/>
                <w:sz w:val="20"/>
                <w:szCs w:val="20"/>
                <w:lang w:val="ka-GE"/>
              </w:rPr>
            </w:pPr>
          </w:p>
          <w:p w:rsidR="00E539A9" w:rsidRPr="002028B7" w:rsidRDefault="00E539A9" w:rsidP="00E539A9">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სწავლის შედეგები</w:t>
            </w:r>
          </w:p>
          <w:p w:rsidR="00E539A9" w:rsidRPr="002028B7" w:rsidRDefault="00E539A9" w:rsidP="00E539A9">
            <w:pPr>
              <w:spacing w:before="120"/>
              <w:jc w:val="center"/>
              <w:rPr>
                <w:rFonts w:ascii="Sylfaen" w:hAnsi="Sylfaen" w:cs="Arial"/>
                <w:b/>
                <w:sz w:val="20"/>
                <w:szCs w:val="20"/>
                <w:lang w:val="ka-GE"/>
              </w:rPr>
            </w:pPr>
          </w:p>
        </w:tc>
        <w:tc>
          <w:tcPr>
            <w:tcW w:w="1489" w:type="pct"/>
            <w:shd w:val="clear" w:color="auto" w:fill="DBE5F1" w:themeFill="accent1" w:themeFillTint="33"/>
            <w:vAlign w:val="center"/>
          </w:tcPr>
          <w:p w:rsidR="00E539A9" w:rsidRPr="002028B7" w:rsidRDefault="00E539A9" w:rsidP="00E539A9">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შესრულების კრიტერიუმები</w:t>
            </w:r>
          </w:p>
        </w:tc>
        <w:tc>
          <w:tcPr>
            <w:tcW w:w="1957" w:type="pct"/>
            <w:shd w:val="clear" w:color="auto" w:fill="DBE5F1" w:themeFill="accent1" w:themeFillTint="33"/>
            <w:vAlign w:val="center"/>
          </w:tcPr>
          <w:p w:rsidR="00E539A9" w:rsidRPr="002028B7" w:rsidRDefault="00E539A9" w:rsidP="00E539A9">
            <w:pPr>
              <w:jc w:val="center"/>
              <w:rPr>
                <w:rFonts w:ascii="Sylfaen" w:eastAsia="Sylfaen,Sylfaen,Arial" w:hAnsi="Sylfaen" w:cs="Sylfaen,Sylfaen,Arial"/>
                <w:b/>
                <w:bCs/>
                <w:sz w:val="20"/>
                <w:szCs w:val="20"/>
                <w:lang w:val="ka-GE"/>
              </w:rPr>
            </w:pPr>
          </w:p>
          <w:p w:rsidR="00E539A9" w:rsidRPr="002028B7" w:rsidRDefault="00E539A9" w:rsidP="00E539A9">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კომპეტენციის პარამეტრების ფარგლები</w:t>
            </w:r>
            <w:r w:rsidRPr="002028B7">
              <w:rPr>
                <w:rFonts w:ascii="Sylfaen" w:hAnsi="Sylfaen"/>
                <w:sz w:val="20"/>
                <w:szCs w:val="20"/>
              </w:rPr>
              <w:br/>
            </w:r>
          </w:p>
        </w:tc>
        <w:tc>
          <w:tcPr>
            <w:tcW w:w="684" w:type="pct"/>
            <w:shd w:val="clear" w:color="auto" w:fill="DBE5F1" w:themeFill="accent1" w:themeFillTint="33"/>
            <w:vAlign w:val="center"/>
          </w:tcPr>
          <w:p w:rsidR="00E539A9" w:rsidRPr="002028B7" w:rsidRDefault="00E539A9" w:rsidP="00E539A9">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შეფასების მიმართულება</w:t>
            </w:r>
          </w:p>
        </w:tc>
      </w:tr>
      <w:tr w:rsidR="001C11A4" w:rsidRPr="008D5BEF" w:rsidTr="00327DFD">
        <w:trPr>
          <w:trHeight w:val="935"/>
          <w:jc w:val="center"/>
        </w:trPr>
        <w:tc>
          <w:tcPr>
            <w:tcW w:w="870" w:type="pct"/>
            <w:shd w:val="clear" w:color="auto" w:fill="auto"/>
          </w:tcPr>
          <w:p w:rsidR="001C11A4" w:rsidRPr="008D5BEF" w:rsidRDefault="001C11A4" w:rsidP="008D5BEF">
            <w:pPr>
              <w:jc w:val="both"/>
              <w:rPr>
                <w:rFonts w:ascii="Sylfaen" w:hAnsi="Sylfaen"/>
                <w:sz w:val="20"/>
                <w:szCs w:val="20"/>
                <w:lang w:val="ka-GE"/>
              </w:rPr>
            </w:pPr>
            <w:r w:rsidRPr="008D5BEF">
              <w:rPr>
                <w:rFonts w:ascii="Sylfaen" w:hAnsi="Sylfaen"/>
                <w:sz w:val="20"/>
                <w:szCs w:val="20"/>
                <w:lang w:val="ka-GE"/>
              </w:rPr>
              <w:t>1.</w:t>
            </w:r>
            <w:r w:rsidRPr="008D5BEF">
              <w:rPr>
                <w:rFonts w:ascii="Sylfaen" w:hAnsi="Sylfaen" w:cs="Sylfaen"/>
                <w:bCs/>
                <w:sz w:val="20"/>
                <w:szCs w:val="20"/>
                <w:lang w:val="ka-GE"/>
              </w:rPr>
              <w:t xml:space="preserve"> ჯანმრთელობის და უსაფრთხოების რეგულაციების და დამსაქმებლის პასუხისმგებლობების აღწერა</w:t>
            </w:r>
          </w:p>
        </w:tc>
        <w:tc>
          <w:tcPr>
            <w:tcW w:w="1489" w:type="pct"/>
            <w:shd w:val="clear" w:color="auto" w:fill="auto"/>
          </w:tcPr>
          <w:p w:rsidR="001C11A4" w:rsidRPr="008D5BEF" w:rsidRDefault="001C11A4" w:rsidP="008D5BEF">
            <w:pPr>
              <w:pStyle w:val="ListParagraph"/>
              <w:numPr>
                <w:ilvl w:val="0"/>
                <w:numId w:val="16"/>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 xml:space="preserve">ხსნის რელევანტური </w:t>
            </w:r>
            <w:r w:rsidRPr="008D5BEF">
              <w:rPr>
                <w:rFonts w:ascii="Sylfaen" w:hAnsi="Sylfaen" w:cs="Sylfaen"/>
                <w:b/>
                <w:sz w:val="20"/>
                <w:szCs w:val="20"/>
                <w:lang w:val="ka-GE"/>
              </w:rPr>
              <w:t>რეგულაციების</w:t>
            </w:r>
            <w:r w:rsidRPr="008D5BEF">
              <w:rPr>
                <w:rFonts w:ascii="Sylfaen" w:hAnsi="Sylfaen" w:cs="Sylfaen"/>
                <w:sz w:val="20"/>
                <w:szCs w:val="20"/>
                <w:lang w:val="ka-GE"/>
              </w:rPr>
              <w:t xml:space="preserve"> შინაარსს ჯანმრთელობის და უსაფრთხოების სფეროში, რომელიც გამოიყენება სამუშაო გარემოში ორი ან მეტი საინჟინრო ორგანიზაციის პირობებში;</w:t>
            </w:r>
          </w:p>
          <w:p w:rsidR="001C11A4" w:rsidRPr="008D5BEF" w:rsidRDefault="001C11A4" w:rsidP="008D5BEF">
            <w:pPr>
              <w:pStyle w:val="ListParagraph"/>
              <w:numPr>
                <w:ilvl w:val="0"/>
                <w:numId w:val="16"/>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აღწერს რეგულაციების მიხედვით როლებსა და პასუხისმგებლობებს იმ პირებისთვის, რომლებიც უსაფრთხოების სფეროში არიან ჩართულები;</w:t>
            </w:r>
          </w:p>
          <w:p w:rsidR="001C11A4" w:rsidRPr="008D5BEF" w:rsidRDefault="00DA6E28" w:rsidP="008D5BEF">
            <w:pPr>
              <w:pStyle w:val="ListParagraph"/>
              <w:numPr>
                <w:ilvl w:val="0"/>
                <w:numId w:val="16"/>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აღწერს</w:t>
            </w:r>
            <w:r w:rsidR="001C11A4" w:rsidRPr="008D5BEF">
              <w:rPr>
                <w:rFonts w:ascii="Sylfaen" w:hAnsi="Sylfaen" w:cs="Sylfaen"/>
                <w:sz w:val="20"/>
                <w:szCs w:val="20"/>
                <w:lang w:val="ka-GE"/>
              </w:rPr>
              <w:t xml:space="preserve"> მმართველობის მიერ კანონმდებლობის და რეგულაციების გაუტარებლობის შედეგებს და პასუხისმგებლობების და როლების აუთვისებლობის შედეგებს ჯანმრთელობის და უსაფრთხოების სიტუაციაში.</w:t>
            </w:r>
          </w:p>
        </w:tc>
        <w:tc>
          <w:tcPr>
            <w:tcW w:w="1957" w:type="pct"/>
          </w:tcPr>
          <w:p w:rsidR="001C11A4" w:rsidRPr="008D5BEF" w:rsidRDefault="001C11A4" w:rsidP="008D5BEF">
            <w:pPr>
              <w:tabs>
                <w:tab w:val="left" w:pos="476"/>
              </w:tabs>
              <w:spacing w:before="60" w:after="60" w:line="260" w:lineRule="atLeast"/>
              <w:jc w:val="both"/>
              <w:rPr>
                <w:rFonts w:ascii="Sylfaen" w:hAnsi="Sylfaen"/>
                <w:sz w:val="20"/>
                <w:szCs w:val="20"/>
                <w:lang w:val="ka-GE"/>
              </w:rPr>
            </w:pPr>
            <w:r w:rsidRPr="008D5BEF">
              <w:rPr>
                <w:rFonts w:ascii="Sylfaen" w:hAnsi="Sylfaen"/>
                <w:b/>
                <w:sz w:val="20"/>
                <w:szCs w:val="20"/>
                <w:lang w:val="ka-GE"/>
              </w:rPr>
              <w:t>რეგულაციები:</w:t>
            </w:r>
            <w:r w:rsidRPr="008D5BEF">
              <w:rPr>
                <w:rFonts w:ascii="Sylfaen" w:hAnsi="Sylfaen"/>
                <w:sz w:val="20"/>
                <w:szCs w:val="20"/>
                <w:lang w:val="ka-GE"/>
              </w:rPr>
              <w:t xml:space="preserve"> პროფესიონალური უსაფრთხოება და ჯანმრთელობა საქართველოს რესპუბლიკაში - ეროვნული პროფილი ILO 2008, </w:t>
            </w:r>
          </w:p>
          <w:p w:rsidR="001C11A4" w:rsidRPr="008D5BEF" w:rsidRDefault="001C11A4" w:rsidP="008D5BEF">
            <w:pPr>
              <w:tabs>
                <w:tab w:val="left" w:pos="476"/>
              </w:tabs>
              <w:spacing w:before="60" w:after="60" w:line="260" w:lineRule="atLeast"/>
              <w:jc w:val="both"/>
              <w:rPr>
                <w:rFonts w:ascii="Sylfaen" w:hAnsi="Sylfaen"/>
                <w:sz w:val="20"/>
                <w:szCs w:val="20"/>
                <w:lang w:val="ka-GE"/>
              </w:rPr>
            </w:pPr>
            <w:r w:rsidRPr="008D5BEF">
              <w:rPr>
                <w:rFonts w:ascii="Sylfaen" w:hAnsi="Sylfaen"/>
                <w:b/>
                <w:sz w:val="20"/>
                <w:szCs w:val="20"/>
                <w:lang w:val="ka-GE"/>
              </w:rPr>
              <w:t>როლები და პასუხისმგებლობები:</w:t>
            </w:r>
            <w:r w:rsidRPr="008D5BEF">
              <w:rPr>
                <w:rFonts w:ascii="Sylfaen" w:hAnsi="Sylfaen"/>
                <w:sz w:val="20"/>
                <w:szCs w:val="20"/>
                <w:lang w:val="ka-GE"/>
              </w:rPr>
              <w:t xml:space="preserve">  დამსაქმებელი და დასაქმებულები, ჯანმრთელობისა და უსაფრთხოების აღმასრულებელი(HSE): ავტორიტეტის ხანგრძლივობა, ინსპექციის უფლება, სახელმძღვანელო შენიშვნები და ბუკლეტები, სხვა როგორებიცაა მენეჯმენტი, ქვე-კონტრაქტორები, საზოგადოება, მომწოდებლები, კლიენტები, ვიზიტორები</w:t>
            </w:r>
          </w:p>
        </w:tc>
        <w:tc>
          <w:tcPr>
            <w:tcW w:w="684" w:type="pct"/>
          </w:tcPr>
          <w:p w:rsidR="001C11A4" w:rsidRPr="008D5BEF" w:rsidRDefault="00327DFD" w:rsidP="00327DFD">
            <w:pPr>
              <w:jc w:val="center"/>
              <w:rPr>
                <w:rFonts w:ascii="Sylfaen" w:hAnsi="Sylfaen"/>
                <w:sz w:val="20"/>
                <w:szCs w:val="20"/>
                <w:lang w:val="ka-GE"/>
              </w:rPr>
            </w:pPr>
            <w:r>
              <w:rPr>
                <w:rFonts w:ascii="Sylfaen" w:hAnsi="Sylfaen"/>
                <w:sz w:val="20"/>
                <w:szCs w:val="20"/>
                <w:lang w:val="ka-GE"/>
              </w:rPr>
              <w:t>გამოკითხვა</w:t>
            </w:r>
          </w:p>
        </w:tc>
      </w:tr>
      <w:tr w:rsidR="001C11A4" w:rsidRPr="008D5BEF" w:rsidTr="00327DFD">
        <w:trPr>
          <w:trHeight w:val="712"/>
          <w:jc w:val="center"/>
        </w:trPr>
        <w:tc>
          <w:tcPr>
            <w:tcW w:w="870" w:type="pct"/>
            <w:shd w:val="clear" w:color="auto" w:fill="auto"/>
          </w:tcPr>
          <w:p w:rsidR="001C11A4" w:rsidRPr="008D5BEF" w:rsidRDefault="001C11A4" w:rsidP="008D5BEF">
            <w:pPr>
              <w:jc w:val="both"/>
              <w:rPr>
                <w:rFonts w:ascii="Sylfaen" w:hAnsi="Sylfaen" w:cs="Sylfaen"/>
                <w:bCs/>
                <w:sz w:val="20"/>
                <w:szCs w:val="20"/>
                <w:lang w:val="ka-GE"/>
              </w:rPr>
            </w:pPr>
            <w:r w:rsidRPr="008D5BEF">
              <w:rPr>
                <w:rFonts w:ascii="Sylfaen" w:hAnsi="Sylfaen" w:cs="Arial"/>
                <w:sz w:val="20"/>
                <w:szCs w:val="20"/>
                <w:lang w:val="ka-GE"/>
              </w:rPr>
              <w:t>2.</w:t>
            </w:r>
            <w:r w:rsidRPr="008D5BEF">
              <w:rPr>
                <w:rFonts w:ascii="Sylfaen" w:hAnsi="Sylfaen" w:cs="Sylfaen"/>
                <w:bCs/>
                <w:sz w:val="20"/>
                <w:szCs w:val="20"/>
                <w:lang w:val="ka-GE"/>
              </w:rPr>
              <w:t xml:space="preserve"> სამუშაო გარემოში საფრთხეებს </w:t>
            </w:r>
            <w:r w:rsidR="00DA6E28" w:rsidRPr="008D5BEF">
              <w:rPr>
                <w:rFonts w:ascii="Sylfaen" w:hAnsi="Sylfaen" w:cs="Sylfaen"/>
                <w:bCs/>
                <w:sz w:val="20"/>
                <w:szCs w:val="20"/>
                <w:lang w:val="ka-GE"/>
              </w:rPr>
              <w:t>აღწერა</w:t>
            </w:r>
          </w:p>
          <w:p w:rsidR="001C11A4" w:rsidRPr="008D5BEF" w:rsidRDefault="001C11A4" w:rsidP="008D5BEF">
            <w:pPr>
              <w:pStyle w:val="ListParagraph"/>
              <w:ind w:left="0"/>
              <w:jc w:val="both"/>
              <w:rPr>
                <w:rFonts w:ascii="Sylfaen" w:hAnsi="Sylfaen" w:cs="Arial"/>
                <w:sz w:val="20"/>
                <w:szCs w:val="20"/>
                <w:lang w:val="ka-GE"/>
              </w:rPr>
            </w:pPr>
          </w:p>
        </w:tc>
        <w:tc>
          <w:tcPr>
            <w:tcW w:w="1489" w:type="pct"/>
            <w:shd w:val="clear" w:color="auto" w:fill="auto"/>
          </w:tcPr>
          <w:p w:rsidR="001C11A4" w:rsidRPr="008D5BEF" w:rsidRDefault="001C11A4" w:rsidP="008D5BEF">
            <w:pPr>
              <w:pStyle w:val="ListParagraph"/>
              <w:numPr>
                <w:ilvl w:val="0"/>
                <w:numId w:val="17"/>
              </w:numPr>
              <w:tabs>
                <w:tab w:val="left" w:pos="204"/>
              </w:tabs>
              <w:ind w:left="0" w:firstLine="0"/>
              <w:jc w:val="both"/>
              <w:rPr>
                <w:rFonts w:ascii="Sylfaen" w:hAnsi="Sylfaen" w:cs="Sylfaen"/>
                <w:sz w:val="20"/>
                <w:szCs w:val="20"/>
                <w:lang w:val="ka-GE"/>
              </w:rPr>
            </w:pPr>
            <w:r w:rsidRPr="008D5BEF">
              <w:rPr>
                <w:rFonts w:ascii="Sylfaen" w:hAnsi="Sylfaen"/>
                <w:sz w:val="20"/>
                <w:szCs w:val="20"/>
                <w:lang w:val="ka-GE"/>
              </w:rPr>
              <w:t xml:space="preserve">აღწერს მეთოდებს რომლებიც </w:t>
            </w:r>
            <w:r w:rsidRPr="008D5BEF">
              <w:rPr>
                <w:rFonts w:ascii="Sylfaen" w:hAnsi="Sylfaen" w:cs="Sylfaen"/>
                <w:sz w:val="20"/>
                <w:szCs w:val="20"/>
                <w:lang w:val="ka-GE"/>
              </w:rPr>
              <w:t>გამოიყენება სამუშაო გარემოში საფრთხეების აღმოსაჩენად;</w:t>
            </w:r>
          </w:p>
          <w:p w:rsidR="001C11A4" w:rsidRPr="008D5BEF" w:rsidRDefault="001C11A4" w:rsidP="008D5BEF">
            <w:pPr>
              <w:pStyle w:val="ListParagraph"/>
              <w:numPr>
                <w:ilvl w:val="0"/>
                <w:numId w:val="17"/>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 xml:space="preserve">აღწერს </w:t>
            </w:r>
            <w:r w:rsidR="00DA6E28" w:rsidRPr="008D5BEF">
              <w:rPr>
                <w:rFonts w:ascii="Sylfaen" w:hAnsi="Sylfaen" w:cs="Sylfaen"/>
                <w:sz w:val="20"/>
                <w:szCs w:val="20"/>
                <w:lang w:val="ka-GE"/>
              </w:rPr>
              <w:t>რისკების და საფრთხეების კონტროლის მეთოდებს</w:t>
            </w:r>
            <w:r w:rsidRPr="008D5BEF">
              <w:rPr>
                <w:rFonts w:ascii="Sylfaen" w:hAnsi="Sylfaen" w:cs="Sylfaen"/>
                <w:sz w:val="20"/>
                <w:szCs w:val="20"/>
                <w:lang w:val="ka-GE"/>
              </w:rPr>
              <w:t>;</w:t>
            </w:r>
          </w:p>
          <w:p w:rsidR="001C11A4" w:rsidRPr="008D5BEF" w:rsidRDefault="001C11A4" w:rsidP="008D5BEF">
            <w:pPr>
              <w:pStyle w:val="ListParagraph"/>
              <w:numPr>
                <w:ilvl w:val="0"/>
                <w:numId w:val="17"/>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აღწერს საფრთხეებთან ბრძოლის მექანიზმებს</w:t>
            </w:r>
            <w:r w:rsidRPr="008D5BEF">
              <w:rPr>
                <w:rFonts w:ascii="Sylfaen" w:hAnsi="Sylfaen"/>
                <w:sz w:val="20"/>
                <w:szCs w:val="20"/>
                <w:lang w:val="ka-GE"/>
              </w:rPr>
              <w:t xml:space="preserve"> წესებისა და სამართლებრივი მოთხოვნების მიხედვით</w:t>
            </w:r>
          </w:p>
        </w:tc>
        <w:tc>
          <w:tcPr>
            <w:tcW w:w="1957" w:type="pct"/>
          </w:tcPr>
          <w:p w:rsidR="001C11A4" w:rsidRPr="008D5BEF" w:rsidRDefault="001C11A4" w:rsidP="008D5BEF">
            <w:pPr>
              <w:tabs>
                <w:tab w:val="left" w:pos="476"/>
              </w:tabs>
              <w:spacing w:before="60" w:after="60" w:line="260" w:lineRule="atLeast"/>
              <w:jc w:val="both"/>
              <w:rPr>
                <w:rFonts w:ascii="Sylfaen" w:hAnsi="Sylfaen"/>
                <w:sz w:val="20"/>
                <w:szCs w:val="20"/>
                <w:lang w:val="ka-GE"/>
              </w:rPr>
            </w:pPr>
            <w:r w:rsidRPr="008D5BEF">
              <w:rPr>
                <w:rFonts w:ascii="Sylfaen" w:hAnsi="Sylfaen"/>
                <w:b/>
                <w:sz w:val="20"/>
                <w:szCs w:val="20"/>
                <w:lang w:val="ka-GE"/>
              </w:rPr>
              <w:t xml:space="preserve">მეთოდები: </w:t>
            </w:r>
            <w:r w:rsidRPr="008D5BEF">
              <w:rPr>
                <w:rFonts w:ascii="Sylfaen" w:hAnsi="Sylfaen"/>
                <w:sz w:val="20"/>
                <w:szCs w:val="20"/>
                <w:lang w:val="ka-GE"/>
              </w:rPr>
              <w:t xml:space="preserve">განცხადებები, საყურადღებო რისკების ანალიზი, ამ რისკების შედეგების წინასწარმეტყველება, უბედურ შემთხვევათა მონაცემების გამოყენება, სამუშაო მეთოდების ფრთხილად შერჩევა </w:t>
            </w:r>
          </w:p>
          <w:p w:rsidR="001C11A4" w:rsidRPr="008D5BEF" w:rsidRDefault="001C11A4" w:rsidP="008D5BEF">
            <w:pPr>
              <w:jc w:val="both"/>
              <w:rPr>
                <w:rFonts w:ascii="Sylfaen" w:hAnsi="Sylfaen"/>
                <w:sz w:val="20"/>
                <w:szCs w:val="20"/>
                <w:lang w:val="ka-GE"/>
              </w:rPr>
            </w:pPr>
          </w:p>
        </w:tc>
        <w:tc>
          <w:tcPr>
            <w:tcW w:w="684" w:type="pct"/>
          </w:tcPr>
          <w:p w:rsidR="001C11A4" w:rsidRPr="008D5BEF" w:rsidRDefault="00327DFD" w:rsidP="00327DFD">
            <w:pPr>
              <w:jc w:val="center"/>
              <w:rPr>
                <w:rFonts w:ascii="Sylfaen" w:hAnsi="Sylfaen"/>
                <w:sz w:val="20"/>
                <w:szCs w:val="20"/>
                <w:lang w:val="ka-GE"/>
              </w:rPr>
            </w:pPr>
            <w:r>
              <w:rPr>
                <w:rFonts w:ascii="Sylfaen" w:hAnsi="Sylfaen"/>
                <w:sz w:val="20"/>
                <w:szCs w:val="20"/>
                <w:lang w:val="ka-GE"/>
              </w:rPr>
              <w:t>გამოკითხვა</w:t>
            </w:r>
          </w:p>
        </w:tc>
      </w:tr>
      <w:tr w:rsidR="001C11A4" w:rsidRPr="008D5BEF" w:rsidTr="00327DFD">
        <w:trPr>
          <w:trHeight w:val="712"/>
          <w:jc w:val="center"/>
        </w:trPr>
        <w:tc>
          <w:tcPr>
            <w:tcW w:w="870" w:type="pct"/>
            <w:shd w:val="clear" w:color="auto" w:fill="auto"/>
          </w:tcPr>
          <w:p w:rsidR="001C11A4" w:rsidRPr="008D5BEF" w:rsidRDefault="001C11A4" w:rsidP="001C11A4">
            <w:pPr>
              <w:pStyle w:val="ListParagraph"/>
              <w:ind w:left="0"/>
              <w:rPr>
                <w:rFonts w:ascii="Sylfaen" w:hAnsi="Sylfaen" w:cs="Arial"/>
                <w:sz w:val="20"/>
                <w:szCs w:val="20"/>
                <w:lang w:val="ka-GE"/>
              </w:rPr>
            </w:pPr>
            <w:r w:rsidRPr="008D5BEF">
              <w:rPr>
                <w:rFonts w:ascii="Sylfaen" w:hAnsi="Sylfaen" w:cs="Arial"/>
                <w:sz w:val="20"/>
                <w:szCs w:val="20"/>
                <w:lang w:val="ka-GE"/>
              </w:rPr>
              <w:t>3.</w:t>
            </w:r>
            <w:r w:rsidRPr="008D5BEF">
              <w:rPr>
                <w:rFonts w:ascii="Sylfaen" w:hAnsi="Sylfaen" w:cs="Sylfaen"/>
                <w:bCs/>
                <w:sz w:val="20"/>
                <w:szCs w:val="20"/>
                <w:lang w:val="ka-GE"/>
              </w:rPr>
              <w:t xml:space="preserve"> რისკების შეფასება და შემთხვევით და</w:t>
            </w:r>
            <w:r w:rsidR="008D5BEF">
              <w:rPr>
                <w:rFonts w:ascii="Sylfaen" w:hAnsi="Sylfaen" w:cs="Sylfaen"/>
                <w:bCs/>
                <w:sz w:val="20"/>
                <w:szCs w:val="20"/>
                <w:lang w:val="ka-GE"/>
              </w:rPr>
              <w:t xml:space="preserve"> საგანგებო სიტუაციებში მოქმედებis განმარტება</w:t>
            </w:r>
          </w:p>
        </w:tc>
        <w:tc>
          <w:tcPr>
            <w:tcW w:w="1489" w:type="pct"/>
            <w:shd w:val="clear" w:color="auto" w:fill="auto"/>
          </w:tcPr>
          <w:p w:rsidR="001C11A4" w:rsidRPr="008D5BEF" w:rsidRDefault="00DA6E28" w:rsidP="001C11A4">
            <w:pPr>
              <w:pStyle w:val="ListParagraph"/>
              <w:numPr>
                <w:ilvl w:val="0"/>
                <w:numId w:val="18"/>
              </w:numPr>
              <w:tabs>
                <w:tab w:val="left" w:pos="204"/>
              </w:tabs>
              <w:ind w:left="0" w:firstLine="0"/>
              <w:jc w:val="both"/>
              <w:rPr>
                <w:rFonts w:ascii="Sylfaen" w:hAnsi="Sylfaen" w:cs="Sylfaen"/>
                <w:sz w:val="20"/>
                <w:szCs w:val="20"/>
                <w:lang w:val="ka-GE"/>
              </w:rPr>
            </w:pPr>
            <w:r w:rsidRPr="008D5BEF">
              <w:rPr>
                <w:rFonts w:ascii="Sylfaen" w:hAnsi="Sylfaen"/>
                <w:sz w:val="20"/>
                <w:szCs w:val="20"/>
                <w:lang w:val="ka-GE"/>
              </w:rPr>
              <w:t>აღწერს რისკის შეფასები</w:t>
            </w:r>
            <w:r w:rsidR="001C11A4" w:rsidRPr="008D5BEF">
              <w:rPr>
                <w:rFonts w:ascii="Sylfaen" w:hAnsi="Sylfaen"/>
                <w:sz w:val="20"/>
                <w:szCs w:val="20"/>
                <w:lang w:val="ka-GE"/>
              </w:rPr>
              <w:t>ს</w:t>
            </w:r>
            <w:r w:rsidRPr="008D5BEF">
              <w:rPr>
                <w:rFonts w:ascii="Sylfaen" w:hAnsi="Sylfaen"/>
                <w:sz w:val="20"/>
                <w:szCs w:val="20"/>
                <w:lang w:val="ka-GE"/>
              </w:rPr>
              <w:t xml:space="preserve"> სამუშაოებს</w:t>
            </w:r>
            <w:r w:rsidR="001C11A4" w:rsidRPr="008D5BEF">
              <w:rPr>
                <w:rFonts w:ascii="Sylfaen" w:hAnsi="Sylfaen"/>
                <w:sz w:val="20"/>
                <w:szCs w:val="20"/>
                <w:lang w:val="ka-GE"/>
              </w:rPr>
              <w:t xml:space="preserve"> </w:t>
            </w:r>
            <w:r w:rsidR="001C11A4" w:rsidRPr="008D5BEF">
              <w:rPr>
                <w:rFonts w:ascii="Sylfaen" w:hAnsi="Sylfaen" w:cs="Sylfaen"/>
                <w:sz w:val="20"/>
                <w:szCs w:val="20"/>
                <w:lang w:val="ka-GE"/>
              </w:rPr>
              <w:t xml:space="preserve">ტიპური </w:t>
            </w:r>
            <w:r w:rsidRPr="008D5BEF">
              <w:rPr>
                <w:rFonts w:ascii="Sylfaen" w:hAnsi="Sylfaen" w:cs="Sylfaen"/>
                <w:b/>
                <w:sz w:val="20"/>
                <w:szCs w:val="20"/>
                <w:lang w:val="ka-GE"/>
              </w:rPr>
              <w:t>გარემოში</w:t>
            </w:r>
            <w:r w:rsidR="001C11A4" w:rsidRPr="008D5BEF">
              <w:rPr>
                <w:rFonts w:ascii="Sylfaen" w:hAnsi="Sylfaen" w:cs="Sylfaen"/>
                <w:b/>
                <w:sz w:val="20"/>
                <w:szCs w:val="20"/>
                <w:lang w:val="ka-GE"/>
              </w:rPr>
              <w:t>;</w:t>
            </w:r>
          </w:p>
          <w:p w:rsidR="001C11A4" w:rsidRPr="008D5BEF" w:rsidRDefault="001C11A4" w:rsidP="001C11A4">
            <w:pPr>
              <w:pStyle w:val="ListParagraph"/>
              <w:numPr>
                <w:ilvl w:val="0"/>
                <w:numId w:val="18"/>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სთავაზობს რისკის შეფასების გამოყენებად კონტროლის მექანიზმებს და აცხადებს, რატომაა ისინი შესაბამისი;</w:t>
            </w:r>
          </w:p>
          <w:p w:rsidR="001C11A4" w:rsidRPr="008D5BEF" w:rsidRDefault="00DA6E28" w:rsidP="001C11A4">
            <w:pPr>
              <w:pStyle w:val="ListParagraph"/>
              <w:numPr>
                <w:ilvl w:val="0"/>
                <w:numId w:val="18"/>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 xml:space="preserve">სწორად </w:t>
            </w:r>
            <w:r w:rsidR="001C11A4" w:rsidRPr="008D5BEF">
              <w:rPr>
                <w:rFonts w:ascii="Sylfaen" w:hAnsi="Sylfaen" w:cs="Sylfaen"/>
                <w:sz w:val="20"/>
                <w:szCs w:val="20"/>
                <w:lang w:val="ka-GE"/>
              </w:rPr>
              <w:t xml:space="preserve">აღწერს პირველადი დახმარების </w:t>
            </w:r>
            <w:r w:rsidR="001C11A4" w:rsidRPr="008D5BEF">
              <w:rPr>
                <w:rFonts w:ascii="Sylfaen" w:hAnsi="Sylfaen" w:cs="Sylfaen"/>
                <w:sz w:val="20"/>
                <w:szCs w:val="20"/>
                <w:lang w:val="ka-GE"/>
              </w:rPr>
              <w:lastRenderedPageBreak/>
              <w:t>პროცედურებს, რომლებიც გამოიყენება სამსახურში მიღებული ტრავმის სიტუაციაში;</w:t>
            </w:r>
          </w:p>
          <w:p w:rsidR="001C11A4" w:rsidRPr="008D5BEF" w:rsidRDefault="00DA6E28" w:rsidP="001C11A4">
            <w:pPr>
              <w:pStyle w:val="ListParagraph"/>
              <w:numPr>
                <w:ilvl w:val="0"/>
                <w:numId w:val="18"/>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 xml:space="preserve">სწორად </w:t>
            </w:r>
            <w:r w:rsidR="001C11A4" w:rsidRPr="008D5BEF">
              <w:rPr>
                <w:rFonts w:ascii="Sylfaen" w:hAnsi="Sylfaen" w:cs="Sylfaen"/>
                <w:sz w:val="20"/>
                <w:szCs w:val="20"/>
                <w:lang w:val="ka-GE"/>
              </w:rPr>
              <w:t>აღწერს</w:t>
            </w:r>
            <w:r w:rsidRPr="008D5BEF">
              <w:rPr>
                <w:rFonts w:ascii="Sylfaen" w:hAnsi="Sylfaen"/>
                <w:sz w:val="20"/>
                <w:szCs w:val="20"/>
                <w:lang w:val="ka-GE"/>
              </w:rPr>
              <w:t xml:space="preserve"> გან</w:t>
            </w:r>
            <w:r w:rsidR="001C11A4" w:rsidRPr="008D5BEF">
              <w:rPr>
                <w:rFonts w:ascii="Sylfaen" w:hAnsi="Sylfaen"/>
                <w:sz w:val="20"/>
                <w:szCs w:val="20"/>
                <w:lang w:val="ka-GE"/>
              </w:rPr>
              <w:t>გაშ</w:t>
            </w:r>
            <w:r w:rsidRPr="008D5BEF">
              <w:rPr>
                <w:rFonts w:ascii="Sylfaen" w:hAnsi="Sylfaen"/>
                <w:sz w:val="20"/>
                <w:szCs w:val="20"/>
                <w:lang w:val="ka-GE"/>
              </w:rPr>
              <w:t>ი</w:t>
            </w:r>
            <w:r w:rsidR="001C11A4" w:rsidRPr="008D5BEF">
              <w:rPr>
                <w:rFonts w:ascii="Sylfaen" w:hAnsi="Sylfaen"/>
                <w:sz w:val="20"/>
                <w:szCs w:val="20"/>
                <w:lang w:val="ka-GE"/>
              </w:rPr>
              <w:t xml:space="preserve">ს შემდგომ </w:t>
            </w:r>
            <w:r w:rsidRPr="008D5BEF">
              <w:rPr>
                <w:rFonts w:ascii="Sylfaen" w:hAnsi="Sylfaen"/>
                <w:sz w:val="20"/>
                <w:szCs w:val="20"/>
                <w:lang w:val="ka-GE"/>
              </w:rPr>
              <w:t xml:space="preserve">შესასრულებელ </w:t>
            </w:r>
            <w:r w:rsidR="001C11A4" w:rsidRPr="008D5BEF">
              <w:rPr>
                <w:rFonts w:ascii="Sylfaen" w:hAnsi="Sylfaen"/>
                <w:sz w:val="20"/>
                <w:szCs w:val="20"/>
                <w:lang w:val="ka-GE"/>
              </w:rPr>
              <w:t>პროცედურებს</w:t>
            </w:r>
            <w:r w:rsidR="00327DFD">
              <w:rPr>
                <w:rFonts w:ascii="Sylfaen" w:hAnsi="Sylfaen"/>
                <w:sz w:val="20"/>
                <w:szCs w:val="20"/>
                <w:lang w:val="ka-GE"/>
              </w:rPr>
              <w:t>.</w:t>
            </w:r>
          </w:p>
        </w:tc>
        <w:tc>
          <w:tcPr>
            <w:tcW w:w="1957" w:type="pct"/>
          </w:tcPr>
          <w:p w:rsidR="001C11A4" w:rsidRPr="008D5BEF" w:rsidRDefault="00DA6E28" w:rsidP="008D5BEF">
            <w:pPr>
              <w:jc w:val="both"/>
              <w:rPr>
                <w:rFonts w:ascii="Sylfaen" w:hAnsi="Sylfaen"/>
                <w:sz w:val="20"/>
                <w:szCs w:val="20"/>
                <w:lang w:val="ka-GE"/>
              </w:rPr>
            </w:pPr>
            <w:r w:rsidRPr="008D5BEF">
              <w:rPr>
                <w:rFonts w:ascii="Sylfaen" w:hAnsi="Sylfaen"/>
                <w:b/>
                <w:sz w:val="20"/>
                <w:szCs w:val="20"/>
                <w:lang w:val="ka-GE"/>
              </w:rPr>
              <w:lastRenderedPageBreak/>
              <w:t>გარემო:</w:t>
            </w:r>
            <w:r w:rsidR="001C11A4" w:rsidRPr="008D5BEF">
              <w:rPr>
                <w:rFonts w:ascii="Sylfaen" w:hAnsi="Sylfaen"/>
                <w:sz w:val="20"/>
                <w:szCs w:val="20"/>
                <w:lang w:val="ka-GE"/>
              </w:rPr>
              <w:t xml:space="preserve"> </w:t>
            </w:r>
            <w:r w:rsidRPr="008D5BEF">
              <w:rPr>
                <w:rFonts w:ascii="Sylfaen" w:hAnsi="Sylfaen"/>
                <w:sz w:val="20"/>
                <w:szCs w:val="20"/>
                <w:lang w:val="ka-GE"/>
              </w:rPr>
              <w:t>სასწავლო გარემო</w:t>
            </w:r>
            <w:r w:rsidR="001C11A4" w:rsidRPr="008D5BEF">
              <w:rPr>
                <w:rFonts w:ascii="Sylfaen" w:hAnsi="Sylfaen"/>
                <w:sz w:val="20"/>
                <w:szCs w:val="20"/>
                <w:lang w:val="ka-GE"/>
              </w:rPr>
              <w:t>/სამუშაო ადგილ</w:t>
            </w:r>
            <w:r w:rsidRPr="008D5BEF">
              <w:rPr>
                <w:rFonts w:ascii="Sylfaen" w:hAnsi="Sylfaen"/>
                <w:sz w:val="20"/>
                <w:szCs w:val="20"/>
                <w:lang w:val="ka-GE"/>
              </w:rPr>
              <w:t>ი</w:t>
            </w:r>
          </w:p>
          <w:p w:rsidR="001C11A4" w:rsidRPr="008D5BEF" w:rsidRDefault="001C11A4" w:rsidP="008D5BEF">
            <w:pPr>
              <w:jc w:val="both"/>
              <w:rPr>
                <w:rFonts w:ascii="Sylfaen" w:hAnsi="Sylfaen"/>
                <w:sz w:val="20"/>
                <w:szCs w:val="20"/>
                <w:lang w:val="ka-GE"/>
              </w:rPr>
            </w:pPr>
            <w:r w:rsidRPr="008D5BEF">
              <w:rPr>
                <w:rFonts w:ascii="Sylfaen" w:hAnsi="Sylfaen"/>
                <w:b/>
                <w:sz w:val="20"/>
                <w:szCs w:val="20"/>
                <w:lang w:val="ka-GE"/>
              </w:rPr>
              <w:t xml:space="preserve">კონტროლის ზომები: </w:t>
            </w:r>
            <w:r w:rsidRPr="008D5BEF">
              <w:rPr>
                <w:rFonts w:ascii="Sylfaen" w:hAnsi="Sylfaen"/>
                <w:sz w:val="20"/>
                <w:szCs w:val="20"/>
                <w:lang w:val="ka-GE"/>
              </w:rPr>
              <w:t xml:space="preserve">როგორიცაა მოშორების საჭიროება (ამოშლა დიზაინიდან), აღიარებული პროცედურების გამოყენება, სუბსტანციების კონტროლი, დაცვა, ამწის გამოთვლა და ფიზიკური შრომის შეფასება, რეგულარული ინსპექციები, პირადი დაცვის საშუალებების გამოყენება, </w:t>
            </w:r>
            <w:r w:rsidRPr="008D5BEF">
              <w:rPr>
                <w:rFonts w:ascii="Sylfaen" w:hAnsi="Sylfaen"/>
                <w:sz w:val="20"/>
                <w:szCs w:val="20"/>
                <w:lang w:val="ka-GE"/>
              </w:rPr>
              <w:lastRenderedPageBreak/>
              <w:t>სამუშაო პერსონალის წვრთნა, სხვა პირადი პროცედურები ჯანმრთელობისთვის, უსაფრთხოებისათვის და კეთილდღეობისთვის</w:t>
            </w:r>
          </w:p>
          <w:p w:rsidR="001C11A4" w:rsidRPr="008D5BEF" w:rsidRDefault="001C11A4" w:rsidP="008D5BEF">
            <w:pPr>
              <w:jc w:val="both"/>
              <w:rPr>
                <w:rFonts w:ascii="Sylfaen" w:hAnsi="Sylfaen"/>
                <w:sz w:val="20"/>
                <w:szCs w:val="20"/>
                <w:lang w:val="ka-GE"/>
              </w:rPr>
            </w:pPr>
            <w:r w:rsidRPr="008D5BEF">
              <w:rPr>
                <w:rFonts w:ascii="Sylfaen" w:hAnsi="Sylfaen"/>
                <w:b/>
                <w:sz w:val="20"/>
                <w:szCs w:val="20"/>
                <w:lang w:val="ka-GE"/>
              </w:rPr>
              <w:t xml:space="preserve">პირველადი დახმარების პროცედურები: </w:t>
            </w:r>
            <w:r w:rsidRPr="008D5BEF">
              <w:rPr>
                <w:rFonts w:ascii="Sylfaen" w:hAnsi="Sylfaen"/>
                <w:sz w:val="20"/>
                <w:szCs w:val="20"/>
                <w:lang w:val="ka-GE"/>
              </w:rPr>
              <w:t xml:space="preserve">პირველადი დახმარების მნიშვნელობა, სიფრთხილე დენით დაზიანების თავიდან ასაცილებლად, რა მოვიმოქმედოთ ელექტრო დაზიანების დროს, პროცედურები განგაშის ზარის დროს, ხანძრის პრევენციის მეთოდები </w:t>
            </w:r>
          </w:p>
        </w:tc>
        <w:tc>
          <w:tcPr>
            <w:tcW w:w="684" w:type="pct"/>
          </w:tcPr>
          <w:p w:rsidR="001C11A4" w:rsidRPr="00327DFD" w:rsidRDefault="00327DFD" w:rsidP="00327DFD">
            <w:pPr>
              <w:jc w:val="center"/>
              <w:rPr>
                <w:rFonts w:ascii="Sylfaen" w:hAnsi="Sylfaen"/>
                <w:sz w:val="20"/>
                <w:szCs w:val="20"/>
                <w:lang w:val="ka-GE"/>
              </w:rPr>
            </w:pPr>
            <w:r>
              <w:rPr>
                <w:rFonts w:ascii="Sylfaen" w:hAnsi="Sylfaen"/>
                <w:sz w:val="20"/>
                <w:szCs w:val="20"/>
                <w:lang w:val="ka-GE"/>
              </w:rPr>
              <w:lastRenderedPageBreak/>
              <w:t>გამოკითხვა</w:t>
            </w:r>
          </w:p>
        </w:tc>
      </w:tr>
      <w:tr w:rsidR="001C11A4" w:rsidRPr="008D5BEF" w:rsidTr="00327DFD">
        <w:trPr>
          <w:trHeight w:val="1043"/>
          <w:jc w:val="center"/>
        </w:trPr>
        <w:tc>
          <w:tcPr>
            <w:tcW w:w="870" w:type="pct"/>
            <w:shd w:val="clear" w:color="auto" w:fill="auto"/>
          </w:tcPr>
          <w:p w:rsidR="001C11A4" w:rsidRPr="008D5BEF" w:rsidRDefault="001C11A4" w:rsidP="001C11A4">
            <w:pPr>
              <w:pStyle w:val="ListParagraph"/>
              <w:ind w:left="0"/>
              <w:rPr>
                <w:rFonts w:ascii="Sylfaen" w:hAnsi="Sylfaen" w:cs="Arial"/>
                <w:sz w:val="20"/>
                <w:szCs w:val="20"/>
                <w:lang w:val="ka-GE"/>
              </w:rPr>
            </w:pPr>
            <w:r w:rsidRPr="008D5BEF">
              <w:rPr>
                <w:rFonts w:ascii="Sylfaen" w:hAnsi="Sylfaen" w:cs="Arial"/>
                <w:sz w:val="20"/>
                <w:szCs w:val="20"/>
                <w:lang w:val="ka-GE"/>
              </w:rPr>
              <w:t>4.</w:t>
            </w:r>
            <w:r w:rsidRPr="008D5BEF">
              <w:rPr>
                <w:rFonts w:ascii="Sylfaen" w:hAnsi="Sylfaen" w:cs="Sylfaen"/>
                <w:bCs/>
                <w:sz w:val="20"/>
                <w:szCs w:val="20"/>
                <w:lang w:val="ka-GE"/>
              </w:rPr>
              <w:t xml:space="preserve"> </w:t>
            </w:r>
            <w:r w:rsidRPr="008D5BEF">
              <w:rPr>
                <w:rFonts w:ascii="Sylfaen" w:hAnsi="Sylfaen" w:cs="Arial"/>
                <w:sz w:val="20"/>
                <w:szCs w:val="20"/>
                <w:lang w:val="ka-GE"/>
              </w:rPr>
              <w:t>ინციდენტების ჩაწერის და მოხსენების მეთოდების აღწერა</w:t>
            </w:r>
          </w:p>
        </w:tc>
        <w:tc>
          <w:tcPr>
            <w:tcW w:w="1489" w:type="pct"/>
            <w:shd w:val="clear" w:color="auto" w:fill="auto"/>
          </w:tcPr>
          <w:p w:rsidR="001C11A4" w:rsidRPr="008D5BEF" w:rsidRDefault="00DA6E28" w:rsidP="001C11A4">
            <w:pPr>
              <w:pStyle w:val="ListParagraph"/>
              <w:numPr>
                <w:ilvl w:val="0"/>
                <w:numId w:val="19"/>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სწორად აღწერს</w:t>
            </w:r>
            <w:r w:rsidR="001C11A4" w:rsidRPr="008D5BEF">
              <w:rPr>
                <w:rFonts w:ascii="Sylfaen" w:hAnsi="Sylfaen" w:cs="Sylfaen"/>
                <w:sz w:val="20"/>
                <w:szCs w:val="20"/>
                <w:lang w:val="ka-GE"/>
              </w:rPr>
              <w:t xml:space="preserve"> </w:t>
            </w:r>
            <w:r w:rsidR="001C11A4" w:rsidRPr="008D5BEF">
              <w:rPr>
                <w:rFonts w:ascii="Sylfaen" w:hAnsi="Sylfaen" w:cs="Sylfaen"/>
                <w:b/>
                <w:sz w:val="20"/>
                <w:szCs w:val="20"/>
                <w:lang w:val="ka-GE"/>
              </w:rPr>
              <w:t>პრინციპებს,</w:t>
            </w:r>
            <w:r w:rsidR="001C11A4" w:rsidRPr="008D5BEF">
              <w:rPr>
                <w:rFonts w:ascii="Sylfaen" w:hAnsi="Sylfaen" w:cs="Sylfaen"/>
                <w:sz w:val="20"/>
                <w:szCs w:val="20"/>
                <w:lang w:val="ka-GE"/>
              </w:rPr>
              <w:t xml:space="preserve"> რომლებიც გამოიყენება შემთხვევითობის მოსახსენებლად და ჩასაწერად;</w:t>
            </w:r>
          </w:p>
          <w:p w:rsidR="001C11A4" w:rsidRPr="008D5BEF" w:rsidRDefault="00DA6E28" w:rsidP="001C11A4">
            <w:pPr>
              <w:pStyle w:val="ListParagraph"/>
              <w:numPr>
                <w:ilvl w:val="0"/>
                <w:numId w:val="19"/>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 xml:space="preserve">სწორად </w:t>
            </w:r>
            <w:r w:rsidR="001C11A4" w:rsidRPr="008D5BEF">
              <w:rPr>
                <w:rFonts w:ascii="Sylfaen" w:hAnsi="Sylfaen" w:cs="Sylfaen"/>
                <w:sz w:val="20"/>
                <w:szCs w:val="20"/>
                <w:lang w:val="ka-GE"/>
              </w:rPr>
              <w:t xml:space="preserve">აღწერს პროცედურებს, რომლებიც გამოიყენება შემთხვევითობების, საფრთხეების და წარუმატებელი საქმიანობების  </w:t>
            </w:r>
            <w:r w:rsidR="001C11A4" w:rsidRPr="008D5BEF">
              <w:rPr>
                <w:rFonts w:ascii="Sylfaen" w:hAnsi="Sylfaen" w:cs="Sylfaen"/>
                <w:b/>
                <w:sz w:val="20"/>
                <w:szCs w:val="20"/>
                <w:lang w:val="ka-GE"/>
              </w:rPr>
              <w:t>ჩასაწერად და მოსახსენებლად;</w:t>
            </w:r>
          </w:p>
          <w:p w:rsidR="001C11A4" w:rsidRPr="008D5BEF" w:rsidRDefault="001C11A4" w:rsidP="001C11A4">
            <w:pPr>
              <w:pStyle w:val="ListParagraph"/>
              <w:numPr>
                <w:ilvl w:val="0"/>
                <w:numId w:val="19"/>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აღწერს როგორ გამოიყენება კონტროლის მექანიზმები</w:t>
            </w:r>
            <w:r w:rsidRPr="008D5BEF">
              <w:rPr>
                <w:rFonts w:ascii="Sylfaen" w:hAnsi="Sylfaen"/>
                <w:sz w:val="20"/>
                <w:szCs w:val="20"/>
                <w:lang w:val="ka-GE"/>
              </w:rPr>
              <w:t xml:space="preserve"> შემთხვევების აღსაკვეთად</w:t>
            </w:r>
            <w:r w:rsidR="00327DFD">
              <w:rPr>
                <w:rFonts w:ascii="Sylfaen" w:hAnsi="Sylfaen"/>
                <w:sz w:val="20"/>
                <w:szCs w:val="20"/>
                <w:lang w:val="ka-GE"/>
              </w:rPr>
              <w:t>.</w:t>
            </w:r>
          </w:p>
        </w:tc>
        <w:tc>
          <w:tcPr>
            <w:tcW w:w="1957" w:type="pct"/>
          </w:tcPr>
          <w:p w:rsidR="001C11A4" w:rsidRPr="008D5BEF" w:rsidRDefault="001C11A4" w:rsidP="008D5BEF">
            <w:pPr>
              <w:jc w:val="both"/>
              <w:rPr>
                <w:rFonts w:ascii="Sylfaen" w:hAnsi="Sylfaen"/>
                <w:sz w:val="20"/>
                <w:szCs w:val="20"/>
                <w:lang w:val="ka-GE"/>
              </w:rPr>
            </w:pPr>
            <w:r w:rsidRPr="008D5BEF">
              <w:rPr>
                <w:rFonts w:ascii="Sylfaen" w:hAnsi="Sylfaen"/>
                <w:b/>
                <w:sz w:val="20"/>
                <w:szCs w:val="20"/>
                <w:lang w:val="ka-GE"/>
              </w:rPr>
              <w:t xml:space="preserve">პრინციპები: </w:t>
            </w:r>
            <w:r w:rsidRPr="008D5BEF">
              <w:rPr>
                <w:rFonts w:ascii="Sylfaen" w:hAnsi="Sylfaen"/>
                <w:sz w:val="20"/>
                <w:szCs w:val="20"/>
                <w:lang w:val="ka-GE"/>
              </w:rPr>
              <w:t xml:space="preserve"> რატომ ინახავენ დამქირავებლები ჩანაწერებს სერიოზული უბედური შემთხვევების შესახებ, ინციდენტები და მოულოდნელი შემთხვევები; კომპეტენტური პირების პასუხისმგებლობა; ისეთი უბედური შემთხვევების ფასი, როგორც: პირდაპირი და არაპირდაპირი ადამიანური შედეგები; ტრენდები, როგორც: სერიოზული კანონდარღვევა, ფატალური და სერიოზული დაზიანება, კლასიფიკაციის მეთოდები, სტატისტიკა. </w:t>
            </w:r>
          </w:p>
          <w:p w:rsidR="001C11A4" w:rsidRPr="008D5BEF" w:rsidRDefault="001C11A4" w:rsidP="008D5BEF">
            <w:pPr>
              <w:jc w:val="both"/>
              <w:rPr>
                <w:rFonts w:ascii="Sylfaen" w:hAnsi="Sylfaen"/>
                <w:sz w:val="20"/>
                <w:szCs w:val="20"/>
                <w:lang w:val="ka-GE"/>
              </w:rPr>
            </w:pPr>
            <w:r w:rsidRPr="008D5BEF">
              <w:rPr>
                <w:rFonts w:ascii="Sylfaen" w:hAnsi="Sylfaen"/>
                <w:b/>
                <w:sz w:val="20"/>
                <w:szCs w:val="20"/>
                <w:lang w:val="ka-GE"/>
              </w:rPr>
              <w:t xml:space="preserve">ჩაწერა და მოხსენება: </w:t>
            </w:r>
            <w:r w:rsidRPr="008D5BEF">
              <w:rPr>
                <w:rFonts w:ascii="Sylfaen" w:hAnsi="Sylfaen"/>
                <w:sz w:val="20"/>
                <w:szCs w:val="20"/>
                <w:lang w:val="ka-GE"/>
              </w:rPr>
              <w:t>აქ დართულია დიდი ბრიტანეთის რეგულაცია, როგორც საუკეთესო პრაქტიკის მაგალითი, შესაბამისი ქართული რეგულაციების ასევე აუცილებლად უნდა იყოს დაცული: უბედური შემთხვევების ჩაწერისა და მოხსენების რეგულაციები, როგორიცაა; დაზიანებების, ავადმყოფობებისა და სარისკო მოვლენების მოხსენება (RIDDOR) 1996, შემთხვევების წიგნი, კომპანიის პროცედურები; თავიდან აცილებული რისკი და საშიში მოვლენები</w:t>
            </w:r>
          </w:p>
        </w:tc>
        <w:tc>
          <w:tcPr>
            <w:tcW w:w="684" w:type="pct"/>
          </w:tcPr>
          <w:p w:rsidR="001C11A4" w:rsidRPr="008D5BEF" w:rsidRDefault="00327DFD" w:rsidP="00327DFD">
            <w:pPr>
              <w:jc w:val="center"/>
              <w:rPr>
                <w:rFonts w:ascii="Sylfaen" w:hAnsi="Sylfaen"/>
                <w:sz w:val="20"/>
                <w:szCs w:val="20"/>
                <w:lang w:val="ka-GE"/>
              </w:rPr>
            </w:pPr>
            <w:r>
              <w:rPr>
                <w:rFonts w:ascii="Sylfaen" w:hAnsi="Sylfaen"/>
                <w:sz w:val="20"/>
                <w:szCs w:val="20"/>
                <w:lang w:val="ka-GE"/>
              </w:rPr>
              <w:t>გამოკითხვა</w:t>
            </w:r>
          </w:p>
        </w:tc>
      </w:tr>
    </w:tbl>
    <w:p w:rsidR="00BA757E" w:rsidRPr="008D5BEF" w:rsidRDefault="00BA757E" w:rsidP="00BA757E">
      <w:pPr>
        <w:spacing w:line="240" w:lineRule="auto"/>
        <w:rPr>
          <w:rFonts w:ascii="Sylfaen" w:hAnsi="Sylfaen" w:cs="Arial"/>
          <w:b/>
          <w:sz w:val="20"/>
          <w:szCs w:val="20"/>
          <w:lang w:val="ka-GE"/>
        </w:rPr>
      </w:pPr>
    </w:p>
    <w:p w:rsidR="008D5BEF" w:rsidRDefault="008D5BEF" w:rsidP="00BA757E">
      <w:pPr>
        <w:spacing w:line="240" w:lineRule="auto"/>
        <w:rPr>
          <w:rFonts w:ascii="Sylfaen" w:hAnsi="Sylfaen" w:cs="Arial"/>
          <w:b/>
          <w:sz w:val="20"/>
          <w:szCs w:val="20"/>
          <w:lang w:val="ka-GE"/>
        </w:rPr>
      </w:pPr>
    </w:p>
    <w:p w:rsidR="008D5BEF" w:rsidRDefault="008D5BEF" w:rsidP="00BA757E">
      <w:pPr>
        <w:spacing w:line="240" w:lineRule="auto"/>
        <w:rPr>
          <w:rFonts w:ascii="Sylfaen" w:hAnsi="Sylfaen" w:cs="Arial"/>
          <w:b/>
          <w:sz w:val="20"/>
          <w:szCs w:val="20"/>
          <w:lang w:val="ka-GE"/>
        </w:rPr>
      </w:pPr>
    </w:p>
    <w:p w:rsidR="008D5BEF" w:rsidRPr="008D5BEF" w:rsidRDefault="008D5BEF" w:rsidP="00BA757E">
      <w:pPr>
        <w:spacing w:line="240" w:lineRule="auto"/>
        <w:rPr>
          <w:rFonts w:ascii="Sylfaen" w:hAnsi="Sylfaen" w:cs="Arial"/>
          <w:b/>
          <w:sz w:val="20"/>
          <w:szCs w:val="20"/>
          <w:lang w:val="ka-GE"/>
        </w:rPr>
      </w:pPr>
    </w:p>
    <w:p w:rsidR="00BA757E" w:rsidRPr="008D5BEF" w:rsidRDefault="00BA757E" w:rsidP="00BA757E">
      <w:pPr>
        <w:spacing w:line="240" w:lineRule="auto"/>
        <w:rPr>
          <w:rFonts w:ascii="Sylfaen" w:hAnsi="Sylfaen" w:cs="Arial"/>
          <w:sz w:val="20"/>
          <w:szCs w:val="20"/>
          <w:lang w:val="ka-GE"/>
        </w:rPr>
      </w:pPr>
      <w:r w:rsidRPr="008D5BEF">
        <w:rPr>
          <w:rFonts w:ascii="Sylfaen" w:hAnsi="Sylfaen" w:cs="Arial"/>
          <w:b/>
          <w:sz w:val="20"/>
          <w:szCs w:val="20"/>
          <w:lang w:val="ka-GE"/>
        </w:rPr>
        <w:lastRenderedPageBreak/>
        <w:t xml:space="preserve">3. </w:t>
      </w:r>
      <w:r w:rsidRPr="008D5BEF">
        <w:rPr>
          <w:rFonts w:ascii="Sylfaen" w:hAnsi="Sylfaen" w:cs="Arial"/>
          <w:b/>
          <w:bCs/>
          <w:sz w:val="20"/>
          <w:szCs w:val="20"/>
          <w:lang w:val="ka-GE"/>
        </w:rPr>
        <w:t>დამატებითი შენიშვნები</w:t>
      </w:r>
    </w:p>
    <w:p w:rsidR="00BA757E" w:rsidRPr="008D5BEF" w:rsidRDefault="00BA757E" w:rsidP="00BA757E">
      <w:pPr>
        <w:spacing w:line="240" w:lineRule="auto"/>
        <w:rPr>
          <w:rFonts w:ascii="Sylfaen" w:hAnsi="Sylfaen"/>
          <w:b/>
          <w:sz w:val="20"/>
          <w:szCs w:val="20"/>
          <w:lang w:val="ka-GE"/>
        </w:rPr>
      </w:pPr>
      <w:r w:rsidRPr="008D5BEF">
        <w:rPr>
          <w:rFonts w:ascii="Sylfaen" w:hAnsi="Sylfaen"/>
          <w:b/>
          <w:sz w:val="20"/>
          <w:szCs w:val="20"/>
          <w:lang w:val="ka-GE"/>
        </w:rPr>
        <w:t>3.1. რეკომენდაციები სწავლების და შეფასების ორგანიზაციისთვის</w:t>
      </w:r>
    </w:p>
    <w:tbl>
      <w:tblPr>
        <w:tblStyle w:val="TableGrid"/>
        <w:tblW w:w="5000" w:type="pct"/>
        <w:tblLayout w:type="fixed"/>
        <w:tblLook w:val="04A0" w:firstRow="1" w:lastRow="0" w:firstColumn="1" w:lastColumn="0" w:noHBand="0" w:noVBand="1"/>
      </w:tblPr>
      <w:tblGrid>
        <w:gridCol w:w="1951"/>
        <w:gridCol w:w="5645"/>
        <w:gridCol w:w="2452"/>
        <w:gridCol w:w="2076"/>
        <w:gridCol w:w="2770"/>
      </w:tblGrid>
      <w:tr w:rsidR="00327DFD" w:rsidRPr="008D5BEF" w:rsidTr="00341518">
        <w:tc>
          <w:tcPr>
            <w:tcW w:w="655" w:type="pct"/>
            <w:vAlign w:val="center"/>
          </w:tcPr>
          <w:p w:rsidR="00327DFD" w:rsidRDefault="00327DFD" w:rsidP="00327DFD">
            <w:pPr>
              <w:jc w:val="center"/>
              <w:rPr>
                <w:rFonts w:ascii="Sylfaen" w:eastAsia="Sylfaen" w:hAnsi="Sylfaen" w:cs="Sylfaen"/>
                <w:b/>
                <w:bCs/>
                <w:sz w:val="20"/>
                <w:szCs w:val="20"/>
                <w:lang w:val="ka-GE"/>
              </w:rPr>
            </w:pPr>
          </w:p>
          <w:p w:rsidR="00327DFD" w:rsidRPr="002028B7" w:rsidRDefault="00327DFD" w:rsidP="00327DFD">
            <w:pPr>
              <w:jc w:val="center"/>
              <w:rPr>
                <w:rFonts w:ascii="Sylfaen" w:hAnsi="Sylfaen"/>
                <w:b/>
                <w:sz w:val="20"/>
                <w:szCs w:val="20"/>
                <w:lang w:val="en-US"/>
              </w:rPr>
            </w:pPr>
            <w:r w:rsidRPr="002028B7">
              <w:rPr>
                <w:rFonts w:ascii="Sylfaen" w:eastAsia="Sylfaen" w:hAnsi="Sylfaen" w:cs="Sylfaen"/>
                <w:b/>
                <w:bCs/>
                <w:sz w:val="20"/>
                <w:szCs w:val="20"/>
                <w:lang w:val="ka-GE"/>
              </w:rPr>
              <w:t>სწავლის შედეგი</w:t>
            </w:r>
          </w:p>
        </w:tc>
        <w:tc>
          <w:tcPr>
            <w:tcW w:w="1895" w:type="pct"/>
            <w:vAlign w:val="center"/>
          </w:tcPr>
          <w:p w:rsidR="00327DFD" w:rsidRDefault="00327DFD" w:rsidP="00327DFD">
            <w:pPr>
              <w:ind w:left="162"/>
              <w:jc w:val="center"/>
              <w:rPr>
                <w:rFonts w:ascii="Sylfaen" w:eastAsia="Sylfaen" w:hAnsi="Sylfaen" w:cs="Sylfaen"/>
                <w:b/>
                <w:bCs/>
                <w:sz w:val="20"/>
                <w:szCs w:val="20"/>
                <w:lang w:val="ka-GE"/>
              </w:rPr>
            </w:pPr>
          </w:p>
          <w:p w:rsidR="00327DFD" w:rsidRPr="002028B7" w:rsidRDefault="00327DFD" w:rsidP="00327DFD">
            <w:pPr>
              <w:ind w:left="162"/>
              <w:jc w:val="center"/>
              <w:rPr>
                <w:rFonts w:ascii="Sylfaen" w:hAnsi="Sylfaen"/>
                <w:b/>
                <w:sz w:val="20"/>
                <w:szCs w:val="20"/>
                <w:lang w:val="en-US"/>
              </w:rPr>
            </w:pPr>
            <w:r w:rsidRPr="002028B7">
              <w:rPr>
                <w:rFonts w:ascii="Sylfaen" w:eastAsia="Sylfaen" w:hAnsi="Sylfaen" w:cs="Sylfaen"/>
                <w:b/>
                <w:bCs/>
                <w:sz w:val="20"/>
                <w:szCs w:val="20"/>
                <w:lang w:val="ka-GE"/>
              </w:rPr>
              <w:t>თემატიკა</w:t>
            </w:r>
          </w:p>
        </w:tc>
        <w:tc>
          <w:tcPr>
            <w:tcW w:w="823" w:type="pct"/>
            <w:vAlign w:val="center"/>
          </w:tcPr>
          <w:p w:rsidR="00327DFD" w:rsidRDefault="00327DFD" w:rsidP="00327DFD">
            <w:pPr>
              <w:jc w:val="center"/>
              <w:rPr>
                <w:rFonts w:ascii="Sylfaen" w:eastAsia="Sylfaen" w:hAnsi="Sylfaen" w:cs="Sylfaen"/>
                <w:b/>
                <w:bCs/>
                <w:sz w:val="20"/>
                <w:szCs w:val="20"/>
                <w:lang w:val="ka-GE"/>
              </w:rPr>
            </w:pPr>
          </w:p>
          <w:p w:rsidR="00327DFD" w:rsidRPr="002028B7" w:rsidRDefault="00327DFD" w:rsidP="00327DFD">
            <w:pPr>
              <w:jc w:val="center"/>
              <w:rPr>
                <w:rFonts w:ascii="Sylfaen" w:hAnsi="Sylfaen"/>
                <w:b/>
                <w:sz w:val="20"/>
                <w:szCs w:val="20"/>
                <w:lang w:val="en-US"/>
              </w:rPr>
            </w:pPr>
            <w:r w:rsidRPr="002028B7">
              <w:rPr>
                <w:rFonts w:ascii="Sylfaen" w:eastAsia="Sylfaen" w:hAnsi="Sylfaen" w:cs="Sylfaen"/>
                <w:b/>
                <w:bCs/>
                <w:sz w:val="20"/>
                <w:szCs w:val="20"/>
                <w:lang w:val="ka-GE"/>
              </w:rPr>
              <w:t>სწავლება-სწავლის მეთოდი</w:t>
            </w:r>
            <w:r w:rsidRPr="002028B7">
              <w:rPr>
                <w:rFonts w:ascii="Sylfaen" w:eastAsia="Sylfaen" w:hAnsi="Sylfaen" w:cs="Sylfaen"/>
                <w:b/>
                <w:bCs/>
                <w:sz w:val="20"/>
                <w:szCs w:val="20"/>
                <w:lang w:val="en-US"/>
              </w:rPr>
              <w:t>/მეთოდები</w:t>
            </w:r>
          </w:p>
        </w:tc>
        <w:tc>
          <w:tcPr>
            <w:tcW w:w="697" w:type="pct"/>
            <w:vAlign w:val="center"/>
          </w:tcPr>
          <w:p w:rsidR="00327DFD" w:rsidRDefault="00327DFD" w:rsidP="00327DFD">
            <w:pPr>
              <w:jc w:val="center"/>
              <w:rPr>
                <w:rFonts w:ascii="Sylfaen" w:eastAsia="Sylfaen,Sylfaen,Arial" w:hAnsi="Sylfaen" w:cs="Sylfaen,Sylfaen,Arial"/>
                <w:b/>
                <w:bCs/>
                <w:sz w:val="20"/>
                <w:szCs w:val="20"/>
                <w:lang w:val="ka-GE"/>
              </w:rPr>
            </w:pPr>
          </w:p>
          <w:p w:rsidR="00327DFD" w:rsidRPr="002028B7" w:rsidRDefault="00327DFD" w:rsidP="00327DFD">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შეფასების მეთოდი/მეთოდები</w:t>
            </w:r>
          </w:p>
        </w:tc>
        <w:tc>
          <w:tcPr>
            <w:tcW w:w="930" w:type="pct"/>
            <w:vAlign w:val="center"/>
          </w:tcPr>
          <w:p w:rsidR="00327DFD" w:rsidRPr="002028B7" w:rsidRDefault="00327DFD" w:rsidP="00327DFD">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მტკიცებულება/მტკიცებულებები</w:t>
            </w:r>
            <w:r w:rsidRPr="002028B7">
              <w:rPr>
                <w:rFonts w:ascii="Sylfaen" w:eastAsia="Sylfaen,Sylfaen,Arial" w:hAnsi="Sylfaen" w:cs="Sylfaen,Sylfaen,Arial"/>
                <w:b/>
                <w:bCs/>
                <w:sz w:val="20"/>
                <w:szCs w:val="20"/>
                <w:lang w:val="en-US"/>
              </w:rPr>
              <w:t xml:space="preserve"> </w:t>
            </w:r>
            <w:r w:rsidRPr="002028B7">
              <w:rPr>
                <w:rFonts w:ascii="Sylfaen" w:eastAsia="Sylfaen,Sylfaen,Arial" w:hAnsi="Sylfaen" w:cs="Sylfaen,Sylfaen,Arial"/>
                <w:b/>
                <w:bCs/>
                <w:sz w:val="20"/>
                <w:szCs w:val="20"/>
                <w:lang w:val="ka-GE"/>
              </w:rPr>
              <w:t>პროფესიული სტუდენტის</w:t>
            </w:r>
            <w:r>
              <w:rPr>
                <w:rFonts w:ascii="Sylfaen" w:eastAsia="Sylfaen,Sylfaen,Arial" w:hAnsi="Sylfaen" w:cs="Sylfaen,Sylfaen,Arial"/>
                <w:b/>
                <w:bCs/>
                <w:sz w:val="20"/>
                <w:szCs w:val="20"/>
                <w:lang w:val="ka-GE"/>
              </w:rPr>
              <w:t>/მსმენელის</w:t>
            </w:r>
            <w:r w:rsidRPr="002028B7">
              <w:rPr>
                <w:rFonts w:ascii="Sylfaen" w:eastAsia="Sylfaen,Sylfaen,Arial" w:hAnsi="Sylfaen" w:cs="Sylfaen,Sylfaen,Arial"/>
                <w:b/>
                <w:bCs/>
                <w:sz w:val="20"/>
                <w:szCs w:val="20"/>
                <w:lang w:val="ka-GE"/>
              </w:rPr>
              <w:t xml:space="preserve"> პორტფოლიოსთვის</w:t>
            </w:r>
          </w:p>
        </w:tc>
      </w:tr>
      <w:tr w:rsidR="00E539A9" w:rsidRPr="008D5BEF" w:rsidTr="00E539A9">
        <w:tc>
          <w:tcPr>
            <w:tcW w:w="655" w:type="pct"/>
          </w:tcPr>
          <w:p w:rsidR="00E539A9" w:rsidRDefault="00E539A9" w:rsidP="00E539A9">
            <w:pPr>
              <w:rPr>
                <w:rFonts w:ascii="Sylfaen" w:hAnsi="Sylfaen"/>
                <w:b/>
                <w:sz w:val="20"/>
                <w:szCs w:val="20"/>
                <w:lang w:val="ka-GE"/>
              </w:rPr>
            </w:pPr>
          </w:p>
          <w:p w:rsidR="00E539A9" w:rsidRDefault="00E539A9" w:rsidP="00E539A9">
            <w:pPr>
              <w:jc w:val="center"/>
              <w:rPr>
                <w:rFonts w:ascii="Sylfaen" w:hAnsi="Sylfaen"/>
                <w:b/>
                <w:sz w:val="20"/>
                <w:szCs w:val="20"/>
                <w:lang w:val="ka-GE"/>
              </w:rPr>
            </w:pPr>
          </w:p>
          <w:p w:rsidR="00E539A9" w:rsidRPr="008D5BEF" w:rsidRDefault="00E539A9" w:rsidP="00E539A9">
            <w:pPr>
              <w:jc w:val="center"/>
              <w:rPr>
                <w:rFonts w:ascii="Sylfaen" w:hAnsi="Sylfaen"/>
                <w:b/>
                <w:sz w:val="20"/>
                <w:szCs w:val="20"/>
                <w:lang w:val="ka-GE"/>
              </w:rPr>
            </w:pPr>
            <w:r w:rsidRPr="008D5BEF">
              <w:rPr>
                <w:rFonts w:ascii="Sylfaen" w:hAnsi="Sylfaen"/>
                <w:b/>
                <w:sz w:val="20"/>
                <w:szCs w:val="20"/>
                <w:lang w:val="ka-GE"/>
              </w:rPr>
              <w:t>1</w:t>
            </w:r>
          </w:p>
        </w:tc>
        <w:tc>
          <w:tcPr>
            <w:tcW w:w="1895" w:type="pct"/>
          </w:tcPr>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sz w:val="20"/>
                <w:szCs w:val="20"/>
                <w:lang w:val="ka-GE"/>
              </w:rPr>
              <w:t>რეგულაციების ძირითადი საკითხები</w:t>
            </w:r>
            <w:r w:rsidRPr="008D5BEF">
              <w:rPr>
                <w:sz w:val="20"/>
                <w:szCs w:val="20"/>
                <w:lang w:val="ka-GE"/>
              </w:rPr>
              <w:t>:</w:t>
            </w:r>
          </w:p>
          <w:p w:rsidR="00E539A9" w:rsidRPr="008D5BEF" w:rsidRDefault="00E539A9" w:rsidP="00E539A9">
            <w:pPr>
              <w:numPr>
                <w:ilvl w:val="0"/>
                <w:numId w:val="20"/>
              </w:numPr>
              <w:tabs>
                <w:tab w:val="left" w:pos="221"/>
                <w:tab w:val="left" w:pos="476"/>
              </w:tabs>
              <w:spacing w:before="60" w:after="60" w:line="260" w:lineRule="atLeast"/>
              <w:ind w:left="0" w:firstLine="0"/>
              <w:rPr>
                <w:rStyle w:val="Hyperlink"/>
                <w:color w:val="auto"/>
                <w:sz w:val="20"/>
                <w:szCs w:val="20"/>
                <w:u w:val="none"/>
                <w:lang w:val="ka-GE"/>
              </w:rPr>
            </w:pPr>
            <w:r w:rsidRPr="008D5BEF">
              <w:rPr>
                <w:rFonts w:ascii="Sylfaen" w:hAnsi="Sylfaen"/>
                <w:sz w:val="20"/>
                <w:szCs w:val="20"/>
                <w:lang w:val="ka-GE"/>
              </w:rPr>
              <w:t>პროფესიონალური უსაფრთხოება და ჯანმრთელობა საქართველოს რესპუბლიკაში - ეროვნული პროფილი ILO 2008, იხ.ბმული:</w:t>
            </w:r>
            <w:hyperlink r:id="rId11" w:history="1">
              <w:r w:rsidRPr="008D5BEF">
                <w:rPr>
                  <w:rStyle w:val="Hyperlink"/>
                  <w:rFonts w:ascii="Sylfaen" w:hAnsi="Sylfaen"/>
                  <w:sz w:val="20"/>
                  <w:szCs w:val="20"/>
                  <w:lang w:val="ka-GE"/>
                </w:rPr>
                <w:t>http://www.ilo.org/wcmsp5/groups/public/---ed_protect/---protrav/---safework/documents/policy/wcms_187939.pdf/</w:t>
              </w:r>
            </w:hyperlink>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საქართველოს შრომის კანონთა კოდექსი 2010 დეკემბერი, იხ.ბმული: </w:t>
            </w:r>
            <w:hyperlink r:id="rId12" w:history="1">
              <w:r w:rsidRPr="008D5BEF">
                <w:rPr>
                  <w:rStyle w:val="Hyperlink"/>
                  <w:rFonts w:ascii="Sylfaen" w:hAnsi="Sylfaen"/>
                  <w:sz w:val="20"/>
                  <w:szCs w:val="20"/>
                  <w:lang w:val="ka-GE"/>
                </w:rPr>
                <w:t>http://www.ilo.org/dyn/natlex/docs/ELECTRONIC/88313/105780/F206389259/GEO88313.pdf</w:t>
              </w:r>
            </w:hyperlink>
          </w:p>
          <w:p w:rsidR="00E539A9" w:rsidRPr="008D5BEF" w:rsidRDefault="00E539A9" w:rsidP="00E539A9">
            <w:pPr>
              <w:tabs>
                <w:tab w:val="left" w:pos="221"/>
              </w:tabs>
              <w:spacing w:before="180" w:after="60"/>
              <w:rPr>
                <w:rFonts w:ascii="Sylfaen" w:hAnsi="Sylfaen"/>
                <w:b/>
                <w:i/>
                <w:sz w:val="20"/>
                <w:szCs w:val="20"/>
                <w:lang w:val="ka-GE"/>
              </w:rPr>
            </w:pPr>
            <w:r w:rsidRPr="008D5BEF">
              <w:rPr>
                <w:rFonts w:ascii="Sylfaen" w:hAnsi="Sylfaen"/>
                <w:b/>
                <w:i/>
                <w:sz w:val="20"/>
                <w:szCs w:val="20"/>
                <w:lang w:val="ka-GE"/>
              </w:rPr>
              <w:t>შენიშვნა: შეიძლება საჭირო გახდეს რეგულაციების დამატება</w:t>
            </w:r>
          </w:p>
          <w:p w:rsidR="00E539A9" w:rsidRPr="008D5BEF" w:rsidRDefault="00E539A9" w:rsidP="00E539A9">
            <w:pPr>
              <w:tabs>
                <w:tab w:val="left" w:pos="221"/>
              </w:tabs>
              <w:spacing w:before="180" w:after="60"/>
              <w:rPr>
                <w:b/>
                <w:sz w:val="20"/>
                <w:szCs w:val="20"/>
                <w:lang w:val="ka-GE"/>
              </w:rPr>
            </w:pPr>
            <w:r w:rsidRPr="008D5BEF">
              <w:rPr>
                <w:rFonts w:ascii="Sylfaen" w:hAnsi="Sylfaen"/>
                <w:sz w:val="20"/>
                <w:szCs w:val="20"/>
                <w:lang w:val="ka-GE"/>
              </w:rPr>
              <w:t>დართულია დიდი ბრიტანეთის რეგულაცია, როგორც საუკეთესო პრაქტიკის მაგალითი, შესაბამისი ქართული რეგულაციების ასევე აუცილებლად უნდა იყოს დაცული</w:t>
            </w:r>
          </w:p>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sz w:val="20"/>
                <w:szCs w:val="20"/>
                <w:lang w:val="ka-GE"/>
              </w:rPr>
              <w:t>კანონმდებლობა</w:t>
            </w:r>
            <w:r w:rsidRPr="008D5BEF">
              <w:rPr>
                <w:sz w:val="20"/>
                <w:szCs w:val="20"/>
                <w:lang w:val="ka-GE"/>
              </w:rPr>
              <w:t xml:space="preserve">: </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ჯანმრთელობისა და სამუშაო უსაფრთხოების აქტი</w:t>
            </w:r>
            <w:r w:rsidRPr="008D5BEF">
              <w:rPr>
                <w:sz w:val="20"/>
                <w:szCs w:val="20"/>
                <w:lang w:val="ka-GE"/>
              </w:rPr>
              <w:t xml:space="preserve"> 1974</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დასაქმების აქტი</w:t>
            </w:r>
            <w:r w:rsidRPr="008D5BEF">
              <w:rPr>
                <w:sz w:val="20"/>
                <w:szCs w:val="20"/>
                <w:lang w:val="ka-GE"/>
              </w:rPr>
              <w:t xml:space="preserve"> 2002</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ქარხნების აქტი</w:t>
            </w:r>
            <w:r w:rsidRPr="008D5BEF">
              <w:rPr>
                <w:sz w:val="20"/>
                <w:szCs w:val="20"/>
                <w:lang w:val="ka-GE"/>
              </w:rPr>
              <w:t xml:space="preserve"> 1961</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სახანძრო უსაფრთხოების აქტი</w:t>
            </w:r>
            <w:r w:rsidRPr="008D5BEF">
              <w:rPr>
                <w:sz w:val="20"/>
                <w:szCs w:val="20"/>
                <w:lang w:val="ka-GE"/>
              </w:rPr>
              <w:t xml:space="preserve"> 1971</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რეგულაციების, როგორც დასაქმების თანასწორობა (ასაკი) რეგულაცია 2006, ჯანმრთელობისა და სამუშა უსაფრთხოების რეგულაცია სამუშაო აღჭურივლობის მიწოდებისა და გამოყენების რეგულაცია (PUWER) 1998, ჯანმრთელობისთვის სახიფათო ნივთიერებების კონტროლის (COSHH) რეგულაცია 2002, აზიდვის ოპერაციებისა და ამწე აღჭურვილობის რეგულაცია 1998, მანუალური ოპერაციების რეგულაცია 1992, პირადი დაცვის აღჭურვილობა სამუშაოზე რეგულაცია, დახურულ სივრცეში მუშაობის რეგულაცია 1997, ელექტრობა სამუშაოზე რეგულაცია 1989, ხმაურის კონტროლი სამუშაოზე რეგულაცია 2005, დაზიანებების, ავადმყოფობებისა და სახიფათო შემთხვევების მოხსენების რეგულაცია (RIDDOR) 1995, სამუშაო დროების რეგულაცია 1998, სამუშაო ადგილის (ჯანმრთელობა, უსაფრთხოება და კეთილდღეობა) რეგულაცია 1981, მექანიზმების მიწოდება (უსაფრთხოება)(შესწორება) რეგულაცია 2005 (SI 2005/831)</w:t>
            </w:r>
          </w:p>
          <w:p w:rsidR="00E539A9" w:rsidRPr="008D5BEF" w:rsidRDefault="00E539A9" w:rsidP="00E539A9">
            <w:pPr>
              <w:tabs>
                <w:tab w:val="left" w:pos="221"/>
                <w:tab w:val="left" w:pos="476"/>
              </w:tabs>
              <w:spacing w:before="60" w:after="60" w:line="260" w:lineRule="atLeast"/>
              <w:rPr>
                <w:sz w:val="20"/>
                <w:szCs w:val="20"/>
                <w:lang w:val="ka-GE"/>
              </w:rPr>
            </w:pPr>
          </w:p>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sz w:val="20"/>
                <w:szCs w:val="20"/>
                <w:lang w:val="ka-GE"/>
              </w:rPr>
              <w:t>საქმეში ჩართულთა როლები და პასუხისმგებლობები</w:t>
            </w:r>
            <w:r w:rsidRPr="008D5BEF">
              <w:rPr>
                <w:sz w:val="20"/>
                <w:szCs w:val="20"/>
                <w:lang w:val="ka-GE"/>
              </w:rPr>
              <w:t xml:space="preserve">: </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დამსაქმებელი</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დასაქმებული</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ჯანმრთელობისა და უსაფრთხოების აღმასრულებელი(HSE): ავტორიტეტის ხანგრძლივობა, ინსპექციის უფლება, </w:t>
            </w:r>
            <w:r w:rsidRPr="008D5BEF">
              <w:rPr>
                <w:sz w:val="20"/>
                <w:szCs w:val="20"/>
                <w:lang w:val="ka-GE"/>
              </w:rPr>
              <w:t xml:space="preserve"> </w:t>
            </w:r>
            <w:r w:rsidRPr="008D5BEF">
              <w:rPr>
                <w:rFonts w:ascii="Sylfaen" w:hAnsi="Sylfaen"/>
                <w:sz w:val="20"/>
                <w:szCs w:val="20"/>
                <w:lang w:val="ka-GE"/>
              </w:rPr>
              <w:t>სახელმძღვანელო შენიშვნები და ბუკლეტები.</w:t>
            </w:r>
          </w:p>
          <w:p w:rsidR="00E539A9" w:rsidRPr="008D5BEF" w:rsidRDefault="00E539A9" w:rsidP="00E539A9">
            <w:pPr>
              <w:tabs>
                <w:tab w:val="left" w:pos="221"/>
              </w:tabs>
              <w:rPr>
                <w:rFonts w:ascii="Sylfaen" w:hAnsi="Sylfaen"/>
                <w:sz w:val="20"/>
                <w:szCs w:val="20"/>
                <w:lang w:val="ka-GE"/>
              </w:rPr>
            </w:pPr>
            <w:r w:rsidRPr="008D5BEF">
              <w:rPr>
                <w:rFonts w:ascii="Sylfaen" w:hAnsi="Sylfaen"/>
                <w:sz w:val="20"/>
                <w:szCs w:val="20"/>
                <w:lang w:val="ka-GE"/>
              </w:rPr>
              <w:t>სხვა როგორებიცაა მენეჯმენტი, ქვე-კონტრაქტორები, საზოგადოება, მომწოდებლები, კლიენტები, ვიზიტორები</w:t>
            </w:r>
          </w:p>
        </w:tc>
        <w:tc>
          <w:tcPr>
            <w:tcW w:w="823" w:type="pct"/>
          </w:tcPr>
          <w:p w:rsidR="00E539A9" w:rsidRPr="00CC0DD8" w:rsidRDefault="00E539A9" w:rsidP="00E539A9">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97" w:type="pct"/>
          </w:tcPr>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E539A9" w:rsidRPr="00F66764" w:rsidRDefault="00E539A9" w:rsidP="00E539A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E539A9" w:rsidRPr="00CC0DD8" w:rsidRDefault="00E539A9" w:rsidP="00E539A9">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930" w:type="pct"/>
          </w:tcPr>
          <w:p w:rsidR="00E539A9" w:rsidRPr="00F66764" w:rsidRDefault="00E539A9" w:rsidP="00E539A9">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E539A9" w:rsidRPr="00CC0DD8" w:rsidRDefault="00E539A9" w:rsidP="00E539A9">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E539A9" w:rsidRPr="008D5BEF" w:rsidTr="00E539A9">
        <w:tc>
          <w:tcPr>
            <w:tcW w:w="655" w:type="pct"/>
          </w:tcPr>
          <w:p w:rsidR="00E539A9" w:rsidRPr="008D5BEF" w:rsidRDefault="00E539A9" w:rsidP="00E539A9">
            <w:pPr>
              <w:jc w:val="center"/>
              <w:rPr>
                <w:rFonts w:ascii="Sylfaen" w:hAnsi="Sylfaen"/>
                <w:b/>
                <w:sz w:val="20"/>
                <w:szCs w:val="20"/>
                <w:lang w:val="ka-GE"/>
              </w:rPr>
            </w:pPr>
            <w:r w:rsidRPr="008D5BEF">
              <w:rPr>
                <w:rFonts w:ascii="Sylfaen" w:hAnsi="Sylfaen"/>
                <w:b/>
                <w:sz w:val="20"/>
                <w:szCs w:val="20"/>
                <w:lang w:val="ka-GE"/>
              </w:rPr>
              <w:t>2</w:t>
            </w:r>
          </w:p>
        </w:tc>
        <w:tc>
          <w:tcPr>
            <w:tcW w:w="1895" w:type="pct"/>
          </w:tcPr>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 xml:space="preserve">სამუშაო ადგილზე: </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რისკების ამოცნობის მეთოდები:</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განცხადებები</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საყურადღებო რისკების ანალიზი</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ამ რისკების შედეგების წინასწარმეტყველება, </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უბედურ შემთხვევათა მონაცემების გამოყენება</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სამუშაო მეთოდების ფრთხილად შერჩევა </w:t>
            </w:r>
          </w:p>
          <w:p w:rsidR="00E539A9" w:rsidRPr="008D5BEF" w:rsidRDefault="00E539A9" w:rsidP="00E539A9">
            <w:pPr>
              <w:tabs>
                <w:tab w:val="left" w:pos="221"/>
              </w:tabs>
              <w:spacing w:before="60" w:after="60" w:line="260" w:lineRule="atLeast"/>
              <w:rPr>
                <w:sz w:val="20"/>
                <w:szCs w:val="20"/>
                <w:lang w:val="ka-GE"/>
              </w:rPr>
            </w:pPr>
          </w:p>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სამუშაო გარემო:</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სამუშაო ადგილის არჩევა და მისთვის სახასიათო ზიანის პოტენციალის გათვალისწინება, მაგალითად წყალს ზემოთ ან მაღალ სიმაღლეებზე მუშაობა, ელექტროობის, ქიმიკური ნივთიერებების რისკი, ხმაური</w:t>
            </w:r>
          </w:p>
          <w:p w:rsidR="00E539A9" w:rsidRPr="008D5BEF" w:rsidRDefault="00E539A9" w:rsidP="00E539A9">
            <w:pPr>
              <w:tabs>
                <w:tab w:val="left" w:pos="221"/>
              </w:tabs>
              <w:spacing w:before="180" w:after="60"/>
              <w:rPr>
                <w:b/>
                <w:sz w:val="20"/>
                <w:szCs w:val="20"/>
                <w:lang w:val="ka-GE"/>
              </w:rPr>
            </w:pPr>
          </w:p>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ხიფათი, რომელიც შეიძლება გახდეს რისკი:</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ტრივიალური ან საყურადღებო რისკის ამოცნობა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ზიანის მიყენების პოტენციალი</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შესაფერისი კონტროლის მეთოდების არჩევა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ელექტრო-უსაფრთხოება, როგორიცაა ხიფათის აღმოჩენა და კონტროლი, დაზიანების მიზეზი, ელექტროობის გავლენა სხეულზე, წრედის გადატვირთვა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მექანიკური უსაფრთხოება, როგორიცაა ხიფათის აღმოჩენა და კონტროლი, დაზიანების მიზეზი, მბრუნავი აღჭურვილობა, ბასრი კიდეები; უსაფრთხოების ხელსაწყოები როგორიცაა; ნარჩენი დინების ხელსაწყო (RCD), პატრუქი, დამცავი, მწყობრიდან გამოსვლის დამცავი, სენსორები</w:t>
            </w:r>
          </w:p>
          <w:p w:rsidR="00E539A9" w:rsidRPr="008D5BEF" w:rsidRDefault="00E539A9" w:rsidP="00E539A9">
            <w:pPr>
              <w:tabs>
                <w:tab w:val="left" w:pos="221"/>
              </w:tabs>
              <w:rPr>
                <w:sz w:val="20"/>
                <w:szCs w:val="20"/>
                <w:lang w:val="ka-GE"/>
              </w:rPr>
            </w:pPr>
          </w:p>
        </w:tc>
        <w:tc>
          <w:tcPr>
            <w:tcW w:w="823" w:type="pct"/>
          </w:tcPr>
          <w:p w:rsidR="00E539A9" w:rsidRPr="00CC0DD8" w:rsidRDefault="00E539A9" w:rsidP="00E539A9">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97" w:type="pct"/>
          </w:tcPr>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E539A9" w:rsidRPr="00F66764" w:rsidRDefault="00E539A9" w:rsidP="00E539A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E539A9" w:rsidRPr="00CC0DD8" w:rsidRDefault="00E539A9" w:rsidP="00E539A9">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930" w:type="pct"/>
          </w:tcPr>
          <w:p w:rsidR="00E539A9" w:rsidRPr="00F66764" w:rsidRDefault="00E539A9" w:rsidP="00E539A9">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E539A9" w:rsidRPr="00CC0DD8" w:rsidRDefault="00E539A9" w:rsidP="00E539A9">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E539A9" w:rsidRPr="008D5BEF" w:rsidTr="00E539A9">
        <w:tc>
          <w:tcPr>
            <w:tcW w:w="655" w:type="pct"/>
          </w:tcPr>
          <w:p w:rsidR="00E539A9" w:rsidRPr="008D5BEF" w:rsidRDefault="00E539A9" w:rsidP="00E539A9">
            <w:pPr>
              <w:jc w:val="center"/>
              <w:rPr>
                <w:rFonts w:ascii="Sylfaen" w:hAnsi="Sylfaen"/>
                <w:b/>
                <w:sz w:val="20"/>
                <w:szCs w:val="20"/>
                <w:lang w:val="ka-GE"/>
              </w:rPr>
            </w:pPr>
            <w:r w:rsidRPr="008D5BEF">
              <w:rPr>
                <w:rFonts w:ascii="Sylfaen" w:hAnsi="Sylfaen"/>
                <w:b/>
                <w:sz w:val="20"/>
                <w:szCs w:val="20"/>
                <w:lang w:val="ka-GE"/>
              </w:rPr>
              <w:t>3</w:t>
            </w:r>
          </w:p>
        </w:tc>
        <w:tc>
          <w:tcPr>
            <w:tcW w:w="1895" w:type="pct"/>
          </w:tcPr>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რისკის შეფასება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ნივთები/ზონები უნდა შეფასდეს როგორც</w:t>
            </w:r>
            <w:r w:rsidRPr="008D5BEF">
              <w:rPr>
                <w:sz w:val="20"/>
                <w:szCs w:val="20"/>
                <w:lang w:val="ka-GE"/>
              </w:rPr>
              <w:t xml:space="preserve">; </w:t>
            </w:r>
            <w:r w:rsidRPr="008D5BEF">
              <w:rPr>
                <w:rFonts w:ascii="Sylfaen" w:hAnsi="Sylfaen"/>
                <w:sz w:val="20"/>
                <w:szCs w:val="20"/>
                <w:lang w:val="ka-GE"/>
              </w:rPr>
              <w:t>მექანიზმების ოპერაცია</w:t>
            </w:r>
            <w:r w:rsidRPr="008D5BEF">
              <w:rPr>
                <w:sz w:val="20"/>
                <w:szCs w:val="20"/>
                <w:lang w:val="ka-GE"/>
              </w:rPr>
              <w:t xml:space="preserve">, </w:t>
            </w:r>
            <w:r w:rsidRPr="008D5BEF">
              <w:rPr>
                <w:rFonts w:ascii="Sylfaen" w:hAnsi="Sylfaen"/>
                <w:sz w:val="20"/>
                <w:szCs w:val="20"/>
                <w:lang w:val="ka-GE"/>
              </w:rPr>
              <w:t>სამუშაო გარემო</w:t>
            </w:r>
            <w:r w:rsidRPr="008D5BEF">
              <w:rPr>
                <w:sz w:val="20"/>
                <w:szCs w:val="20"/>
                <w:lang w:val="ka-GE"/>
              </w:rPr>
              <w:t xml:space="preserve">; </w:t>
            </w:r>
            <w:r w:rsidRPr="008D5BEF">
              <w:rPr>
                <w:rFonts w:ascii="Sylfaen" w:hAnsi="Sylfaen"/>
                <w:sz w:val="20"/>
                <w:szCs w:val="20"/>
                <w:lang w:val="ka-GE"/>
              </w:rPr>
              <w:t>უნდა შესრულდეს ხუთი ნაბიჯი</w:t>
            </w:r>
            <w:r w:rsidRPr="008D5BEF">
              <w:rPr>
                <w:sz w:val="20"/>
                <w:szCs w:val="20"/>
                <w:lang w:val="ka-GE"/>
              </w:rPr>
              <w:t xml:space="preserve">; </w:t>
            </w:r>
            <w:r w:rsidRPr="008D5BEF">
              <w:rPr>
                <w:rFonts w:ascii="Sylfaen" w:hAnsi="Sylfaen"/>
                <w:sz w:val="20"/>
                <w:szCs w:val="20"/>
                <w:lang w:val="ka-GE"/>
              </w:rPr>
              <w:t>მოხდეს პრინციპული ხიფათის აღმოჩენა</w:t>
            </w:r>
            <w:r w:rsidRPr="008D5BEF">
              <w:rPr>
                <w:sz w:val="20"/>
                <w:szCs w:val="20"/>
                <w:lang w:val="ka-GE"/>
              </w:rPr>
              <w:t xml:space="preserve">, </w:t>
            </w:r>
            <w:r w:rsidRPr="008D5BEF">
              <w:rPr>
                <w:rFonts w:ascii="Sylfaen" w:hAnsi="Sylfaen"/>
                <w:sz w:val="20"/>
                <w:szCs w:val="20"/>
                <w:lang w:val="ka-GE"/>
              </w:rPr>
              <w:t>გადაწყდეს ვინ შეიძლება დაშავდეს და როოგრ, შეფასდეს რისკები და მიღებული იყოს ზომები, გაკეთდეს აღმოჩენის შესახებ ჩანაწერი და შეფასდეს რისკის შეფასება</w:t>
            </w:r>
          </w:p>
          <w:p w:rsidR="00E539A9" w:rsidRPr="008D5BEF" w:rsidRDefault="00E539A9" w:rsidP="00E539A9">
            <w:pPr>
              <w:tabs>
                <w:tab w:val="left" w:pos="221"/>
              </w:tabs>
              <w:spacing w:before="60" w:after="60" w:line="260" w:lineRule="atLeast"/>
              <w:rPr>
                <w:sz w:val="20"/>
                <w:szCs w:val="20"/>
                <w:lang w:val="ka-GE"/>
              </w:rPr>
            </w:pPr>
          </w:p>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კონტროლის ზომების გამოყენება: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როგორიცაა მოშორების საჭიროება (ამოშლა დიზაინიდან), აღიარებული პროცედურების გამოყენება, სუბსტანციების კონტროლი, დაცვა, ამწის გამოთვლა და ფიზიკური შრომის შეფასება, რეგულარული ინსპექციები, პირადი დაცვის საშუალებების გამოყენება, სამუშაო პერსონალის წვრთნა, სხვა პირადი პროცედურები ჯანმრთელობისთვის, უსაფრთხოებისათვის და კეთილდღეობისთვის</w:t>
            </w:r>
          </w:p>
          <w:p w:rsidR="00E539A9" w:rsidRPr="008D5BEF" w:rsidRDefault="00E539A9" w:rsidP="00E539A9">
            <w:pPr>
              <w:tabs>
                <w:tab w:val="left" w:pos="221"/>
              </w:tabs>
              <w:rPr>
                <w:b/>
                <w:sz w:val="20"/>
                <w:szCs w:val="20"/>
                <w:lang w:val="ka-GE"/>
              </w:rPr>
            </w:pPr>
            <w:r w:rsidRPr="008D5BEF">
              <w:rPr>
                <w:b/>
                <w:sz w:val="20"/>
                <w:szCs w:val="20"/>
                <w:lang w:val="ka-GE"/>
              </w:rPr>
              <w:br w:type="page"/>
            </w:r>
          </w:p>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b/>
                <w:sz w:val="20"/>
                <w:szCs w:val="20"/>
                <w:lang w:val="ka-GE"/>
              </w:rPr>
              <w:t>პირველადი დახმარების პროცედურები:</w:t>
            </w:r>
            <w:r w:rsidRPr="008D5BEF">
              <w:rPr>
                <w:sz w:val="20"/>
                <w:szCs w:val="20"/>
                <w:lang w:val="ka-GE"/>
              </w:rPr>
              <w:t>:</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პირველადი დახმარებია მნიშვნელობა, სიფრთხილე დენით დაზიანების თავიდან ასაცილებლად, რა მოვიმოქმედოთ ელექტრო დაზიანების დროს, პროცედურები განგაშის ზარის დროს, ხანძრის პრევენციის მეთოდები</w:t>
            </w:r>
          </w:p>
          <w:p w:rsidR="00E539A9" w:rsidRPr="008D5BEF" w:rsidRDefault="00E539A9" w:rsidP="00E539A9">
            <w:pPr>
              <w:tabs>
                <w:tab w:val="left" w:pos="221"/>
              </w:tabs>
              <w:rPr>
                <w:sz w:val="20"/>
                <w:szCs w:val="20"/>
                <w:lang w:val="ka-GE"/>
              </w:rPr>
            </w:pPr>
          </w:p>
        </w:tc>
        <w:tc>
          <w:tcPr>
            <w:tcW w:w="823" w:type="pct"/>
          </w:tcPr>
          <w:p w:rsidR="00E539A9" w:rsidRPr="00CC0DD8" w:rsidRDefault="00E539A9" w:rsidP="00E539A9">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97" w:type="pct"/>
          </w:tcPr>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E539A9" w:rsidRPr="00F66764" w:rsidRDefault="00E539A9" w:rsidP="00E539A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E539A9" w:rsidRPr="00CC0DD8" w:rsidRDefault="00E539A9" w:rsidP="00E539A9">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930" w:type="pct"/>
          </w:tcPr>
          <w:p w:rsidR="00E539A9" w:rsidRPr="00F66764" w:rsidRDefault="00E539A9" w:rsidP="00E539A9">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E539A9" w:rsidRPr="00CC0DD8" w:rsidRDefault="00E539A9" w:rsidP="00E539A9">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E539A9" w:rsidRPr="008D5BEF" w:rsidTr="00E539A9">
        <w:tc>
          <w:tcPr>
            <w:tcW w:w="655" w:type="pct"/>
          </w:tcPr>
          <w:p w:rsidR="00E539A9" w:rsidRPr="008D5BEF" w:rsidRDefault="00E539A9" w:rsidP="00E539A9">
            <w:pPr>
              <w:jc w:val="center"/>
              <w:rPr>
                <w:rFonts w:ascii="Sylfaen" w:hAnsi="Sylfaen"/>
                <w:b/>
                <w:sz w:val="20"/>
                <w:szCs w:val="20"/>
                <w:lang w:val="ka-GE"/>
              </w:rPr>
            </w:pPr>
            <w:r w:rsidRPr="008D5BEF">
              <w:rPr>
                <w:rFonts w:ascii="Sylfaen" w:hAnsi="Sylfaen"/>
                <w:b/>
                <w:sz w:val="20"/>
                <w:szCs w:val="20"/>
                <w:lang w:val="ka-GE"/>
              </w:rPr>
              <w:t>4</w:t>
            </w:r>
          </w:p>
        </w:tc>
        <w:tc>
          <w:tcPr>
            <w:tcW w:w="1895" w:type="pct"/>
          </w:tcPr>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sz w:val="20"/>
                <w:szCs w:val="20"/>
                <w:lang w:val="ka-GE"/>
              </w:rPr>
              <w:t>პრინციპები</w:t>
            </w:r>
            <w:r w:rsidRPr="008D5BEF">
              <w:rPr>
                <w:sz w:val="20"/>
                <w:szCs w:val="20"/>
                <w:lang w:val="ka-GE"/>
              </w:rPr>
              <w:t>:</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რატომ ინახავენ დამქირავებლები ჩანაწერებს სერიოზული უბედური შემთხვევების შესახებ, ინციდენტები და მოულოდნელი შემთხვევები; კომპეტენტური პირების პასუხისმგებლობა; ისეთი უბედური შემთხვევების ფასი, როგორც: პირდაპირი და არაპირდაპირი ადამიანური შედეგები; ტრენდები, როგორც: სერიოზული კანონდარღვევა, ფატალური და სერიოზული დაზიანება, კლასიფიკაციის მეთოდები, სტატისტიკა</w:t>
            </w:r>
          </w:p>
          <w:p w:rsidR="00E539A9" w:rsidRPr="008D5BEF" w:rsidRDefault="00E539A9" w:rsidP="00E539A9">
            <w:pPr>
              <w:tabs>
                <w:tab w:val="left" w:pos="221"/>
              </w:tabs>
              <w:autoSpaceDE w:val="0"/>
              <w:autoSpaceDN w:val="0"/>
              <w:adjustRightInd w:val="0"/>
              <w:rPr>
                <w:rFonts w:eastAsiaTheme="minorHAnsi" w:cs="Arial"/>
                <w:sz w:val="20"/>
                <w:szCs w:val="20"/>
                <w:lang w:val="ka-GE"/>
              </w:rPr>
            </w:pPr>
          </w:p>
          <w:p w:rsidR="00E539A9" w:rsidRPr="008D5BEF" w:rsidRDefault="00E539A9" w:rsidP="00E539A9">
            <w:pPr>
              <w:tabs>
                <w:tab w:val="left" w:pos="221"/>
              </w:tabs>
              <w:autoSpaceDE w:val="0"/>
              <w:autoSpaceDN w:val="0"/>
              <w:adjustRightInd w:val="0"/>
              <w:rPr>
                <w:rFonts w:ascii="Sylfaen" w:eastAsiaTheme="minorHAnsi" w:hAnsi="Sylfaen" w:cs="Arial"/>
                <w:sz w:val="20"/>
                <w:szCs w:val="20"/>
                <w:lang w:val="ka-GE"/>
              </w:rPr>
            </w:pPr>
            <w:r w:rsidRPr="008D5BEF">
              <w:rPr>
                <w:rFonts w:ascii="Sylfaen" w:eastAsiaTheme="minorHAnsi" w:hAnsi="Sylfaen" w:cs="Arial"/>
                <w:sz w:val="20"/>
                <w:szCs w:val="20"/>
                <w:lang w:val="ka-GE"/>
              </w:rPr>
              <w:t>პროცედურების ჩაწერა და მოხსენება: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b/>
                <w:sz w:val="20"/>
                <w:szCs w:val="20"/>
                <w:lang w:val="ka-GE"/>
              </w:rPr>
              <w:t>აქ დართულია დიდი ბრიტანეთის რეგულაცია, როგორც საუკეთესო პრაქტიკის მაგალითი, შესაბამისი ქართული რეგულაციების ასევე აუცილებლად უნდა იყოს დაცული</w:t>
            </w:r>
            <w:r w:rsidRPr="008D5BEF">
              <w:rPr>
                <w:rFonts w:ascii="Sylfaen" w:hAnsi="Sylfaen"/>
                <w:sz w:val="20"/>
                <w:szCs w:val="20"/>
                <w:lang w:val="ka-GE"/>
              </w:rPr>
              <w:t>: უბედური შემთხვევების ჩაწერისა და მოხსენების რეგულაციები, როგორიცაა; დაზიანებების, ავადმყოფობებისა და სარისკო მოვლენების მოხსენება (RIDDOR) 1996, შემთხვევების წიგნი, კომპანიის პროცედურები; თავიდან აცილებული რისკი და საშიში მოვლენები</w:t>
            </w:r>
          </w:p>
        </w:tc>
        <w:tc>
          <w:tcPr>
            <w:tcW w:w="823" w:type="pct"/>
          </w:tcPr>
          <w:p w:rsidR="00E539A9" w:rsidRPr="00CC0DD8" w:rsidRDefault="00E539A9" w:rsidP="00E539A9">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97" w:type="pct"/>
          </w:tcPr>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E539A9" w:rsidRPr="00F66764" w:rsidRDefault="00E539A9" w:rsidP="00E539A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E539A9" w:rsidRPr="00CC0DD8" w:rsidRDefault="00E539A9" w:rsidP="00E539A9">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930" w:type="pct"/>
          </w:tcPr>
          <w:p w:rsidR="00E539A9" w:rsidRPr="00F66764" w:rsidRDefault="00E539A9" w:rsidP="00E539A9">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E539A9" w:rsidRPr="00CC0DD8" w:rsidRDefault="00E539A9" w:rsidP="00E539A9">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DB0070" w:rsidRPr="008D5BEF" w:rsidTr="00341518">
        <w:trPr>
          <w:trHeight w:val="440"/>
        </w:trPr>
        <w:tc>
          <w:tcPr>
            <w:tcW w:w="655" w:type="pct"/>
          </w:tcPr>
          <w:p w:rsidR="00DB0070" w:rsidRPr="008D5BEF" w:rsidRDefault="00DB0070" w:rsidP="00DB0070">
            <w:pPr>
              <w:rPr>
                <w:rFonts w:ascii="Sylfaen" w:hAnsi="Sylfaen"/>
                <w:sz w:val="20"/>
                <w:szCs w:val="20"/>
                <w:lang w:val="ka-GE"/>
              </w:rPr>
            </w:pPr>
            <w:r w:rsidRPr="008D5BEF">
              <w:rPr>
                <w:rFonts w:ascii="Sylfaen" w:hAnsi="Sylfaen"/>
                <w:b/>
                <w:sz w:val="20"/>
                <w:szCs w:val="20"/>
                <w:lang w:val="ka-GE"/>
              </w:rPr>
              <w:t>დამატებითი რეკომენდაციები (თუ საჭიროა)</w:t>
            </w:r>
          </w:p>
        </w:tc>
        <w:tc>
          <w:tcPr>
            <w:tcW w:w="4345" w:type="pct"/>
            <w:gridSpan w:val="4"/>
            <w:vAlign w:val="center"/>
          </w:tcPr>
          <w:p w:rsidR="00DB0070" w:rsidRPr="008D5BEF" w:rsidRDefault="00DB0070" w:rsidP="00DB0070">
            <w:pPr>
              <w:rPr>
                <w:rFonts w:ascii="Sylfaen" w:hAnsi="Sylfaen"/>
                <w:sz w:val="20"/>
                <w:szCs w:val="20"/>
                <w:lang w:val="ka-GE"/>
              </w:rPr>
            </w:pPr>
            <w:r w:rsidRPr="008D5BEF">
              <w:rPr>
                <w:rFonts w:ascii="Sylfaen" w:hAnsi="Sylfaen"/>
                <w:sz w:val="20"/>
                <w:szCs w:val="20"/>
                <w:lang w:val="ka-GE"/>
              </w:rPr>
              <w:t>კრედიტი მიენიჭება ყველა სწავლის შედეგის დადასტურების შემთხვევაში</w:t>
            </w:r>
          </w:p>
        </w:tc>
      </w:tr>
    </w:tbl>
    <w:p w:rsidR="00B61153" w:rsidRPr="008D5BEF" w:rsidRDefault="00B61153" w:rsidP="00637623">
      <w:pPr>
        <w:spacing w:before="120" w:line="240" w:lineRule="auto"/>
        <w:jc w:val="both"/>
        <w:rPr>
          <w:rFonts w:ascii="Sylfaen" w:hAnsi="Sylfaen" w:cs="Arial"/>
          <w:b/>
          <w:sz w:val="20"/>
          <w:szCs w:val="20"/>
          <w:lang w:val="ka-GE"/>
        </w:rPr>
      </w:pPr>
    </w:p>
    <w:p w:rsidR="00637623" w:rsidRPr="008D5BEF" w:rsidRDefault="00637623" w:rsidP="00637623">
      <w:pPr>
        <w:spacing w:before="120" w:line="240" w:lineRule="auto"/>
        <w:jc w:val="both"/>
        <w:rPr>
          <w:rFonts w:ascii="Sylfaen" w:hAnsi="Sylfaen" w:cs="Arial"/>
          <w:b/>
          <w:sz w:val="20"/>
          <w:szCs w:val="20"/>
          <w:lang w:val="ka-GE"/>
        </w:rPr>
      </w:pPr>
      <w:r w:rsidRPr="008D5BEF">
        <w:rPr>
          <w:rFonts w:ascii="Sylfaen" w:hAnsi="Sylfaen" w:cs="Arial"/>
          <w:b/>
          <w:sz w:val="20"/>
          <w:szCs w:val="20"/>
          <w:lang w:val="ka-GE"/>
        </w:rPr>
        <w:t>3.2</w:t>
      </w:r>
      <w:r w:rsidR="00967977" w:rsidRPr="008D5BEF">
        <w:rPr>
          <w:rFonts w:ascii="Sylfaen" w:hAnsi="Sylfaen" w:cs="Arial"/>
          <w:b/>
          <w:sz w:val="20"/>
          <w:szCs w:val="20"/>
          <w:lang w:val="ka-GE"/>
        </w:rPr>
        <w:t xml:space="preserve">. </w:t>
      </w:r>
      <w:r w:rsidR="00B41D1F" w:rsidRPr="008D5BEF">
        <w:rPr>
          <w:rFonts w:ascii="Sylfaen" w:hAnsi="Sylfaen" w:cs="Arial"/>
          <w:b/>
          <w:sz w:val="20"/>
          <w:szCs w:val="20"/>
          <w:lang w:val="ka-GE"/>
        </w:rPr>
        <w:t xml:space="preserve">საათების განაწილების </w:t>
      </w:r>
      <w:r w:rsidR="002A27D5" w:rsidRPr="008D5BEF">
        <w:rPr>
          <w:rFonts w:ascii="Sylfaen" w:hAnsi="Sylfaen" w:cs="Arial"/>
          <w:b/>
          <w:sz w:val="20"/>
          <w:szCs w:val="20"/>
          <w:lang w:val="ka-GE"/>
        </w:rPr>
        <w:t xml:space="preserve">სარეკომენდაციო </w:t>
      </w:r>
      <w:r w:rsidR="00B41D1F" w:rsidRPr="008D5BEF">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404BA6" w:rsidRPr="008D5BEF" w:rsidTr="00C63F4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404BA6" w:rsidRPr="008D5BEF" w:rsidRDefault="00404BA6" w:rsidP="001F4E07">
            <w:pPr>
              <w:spacing w:after="0" w:line="240" w:lineRule="auto"/>
              <w:jc w:val="center"/>
              <w:rPr>
                <w:rFonts w:ascii="Sylfaen" w:hAnsi="Sylfaen"/>
                <w:sz w:val="20"/>
                <w:szCs w:val="20"/>
                <w:lang w:val="ka-GE"/>
              </w:rPr>
            </w:pPr>
            <w:r w:rsidRPr="008D5BEF">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04BA6" w:rsidRPr="008D5BEF" w:rsidRDefault="00404BA6" w:rsidP="001F4E07">
            <w:pPr>
              <w:spacing w:before="120" w:after="0" w:line="240" w:lineRule="auto"/>
              <w:jc w:val="center"/>
              <w:rPr>
                <w:rFonts w:ascii="Sylfaen" w:hAnsi="Sylfaen"/>
                <w:sz w:val="20"/>
                <w:szCs w:val="20"/>
                <w:lang w:val="ka-GE"/>
              </w:rPr>
            </w:pPr>
            <w:r w:rsidRPr="008D5BEF">
              <w:rPr>
                <w:rFonts w:ascii="Sylfaen" w:hAnsi="Sylfaen"/>
                <w:b/>
                <w:bCs/>
                <w:sz w:val="20"/>
                <w:szCs w:val="20"/>
                <w:lang w:val="ka-GE"/>
              </w:rPr>
              <w:t>სწავლის შედეგების მიხედვით საათების განაწილება</w:t>
            </w:r>
          </w:p>
        </w:tc>
      </w:tr>
      <w:tr w:rsidR="006C40F2" w:rsidRPr="008D5BEF" w:rsidTr="00C63F4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6C40F2" w:rsidRPr="008D5BEF" w:rsidRDefault="006C40F2" w:rsidP="00C63F4A">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6C40F2" w:rsidRPr="008D5BEF" w:rsidRDefault="006C40F2" w:rsidP="001F4E07">
            <w:pPr>
              <w:spacing w:before="120" w:after="0" w:line="240" w:lineRule="auto"/>
              <w:jc w:val="center"/>
              <w:rPr>
                <w:rFonts w:ascii="Sylfaen" w:hAnsi="Sylfaen"/>
                <w:b/>
                <w:bCs/>
                <w:sz w:val="20"/>
                <w:szCs w:val="20"/>
                <w:lang w:val="ka-GE"/>
              </w:rPr>
            </w:pPr>
            <w:r w:rsidRPr="008D5BEF">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6C40F2" w:rsidRPr="008D5BEF" w:rsidRDefault="006C40F2" w:rsidP="001F4E07">
            <w:pPr>
              <w:spacing w:after="0" w:line="240" w:lineRule="auto"/>
              <w:jc w:val="center"/>
              <w:rPr>
                <w:rFonts w:ascii="Sylfaen" w:hAnsi="Sylfaen"/>
                <w:b/>
                <w:bCs/>
                <w:sz w:val="20"/>
                <w:szCs w:val="20"/>
                <w:lang w:val="ka-GE"/>
              </w:rPr>
            </w:pPr>
            <w:r w:rsidRPr="008D5BEF">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6C40F2" w:rsidRPr="008D5BEF" w:rsidRDefault="006C40F2" w:rsidP="001F4E07">
            <w:pPr>
              <w:spacing w:before="120" w:after="0" w:line="240" w:lineRule="auto"/>
              <w:jc w:val="center"/>
              <w:rPr>
                <w:rFonts w:ascii="Sylfaen" w:hAnsi="Sylfaen"/>
                <w:b/>
                <w:bCs/>
                <w:sz w:val="20"/>
                <w:szCs w:val="20"/>
                <w:lang w:val="ka-GE"/>
              </w:rPr>
            </w:pPr>
            <w:r w:rsidRPr="008D5BEF">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6C40F2" w:rsidRPr="008D5BEF" w:rsidRDefault="006C40F2" w:rsidP="001F4E07">
            <w:pPr>
              <w:spacing w:before="120" w:after="0" w:line="240" w:lineRule="auto"/>
              <w:jc w:val="center"/>
              <w:rPr>
                <w:rFonts w:ascii="Sylfaen" w:hAnsi="Sylfaen"/>
                <w:b/>
                <w:bCs/>
                <w:sz w:val="20"/>
                <w:szCs w:val="20"/>
                <w:lang w:val="ka-GE"/>
              </w:rPr>
            </w:pPr>
            <w:r w:rsidRPr="008D5BEF">
              <w:rPr>
                <w:rFonts w:ascii="Sylfaen" w:hAnsi="Sylfaen"/>
                <w:b/>
                <w:bCs/>
                <w:sz w:val="20"/>
                <w:szCs w:val="20"/>
                <w:lang w:val="ka-GE"/>
              </w:rPr>
              <w:t>საერთო</w:t>
            </w:r>
          </w:p>
        </w:tc>
      </w:tr>
      <w:tr w:rsidR="00327DFD" w:rsidRPr="008D5BEF" w:rsidTr="002712D5">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00" w:beforeAutospacing="1" w:after="0" w:line="240" w:lineRule="auto"/>
              <w:jc w:val="center"/>
              <w:rPr>
                <w:rFonts w:ascii="Sylfaen" w:hAnsi="Sylfaen"/>
                <w:b/>
                <w:bCs/>
                <w:sz w:val="20"/>
                <w:szCs w:val="20"/>
                <w:lang w:val="ka-GE"/>
              </w:rPr>
            </w:pPr>
            <w:r w:rsidRPr="008D5BEF">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line="240" w:lineRule="auto"/>
              <w:jc w:val="center"/>
              <w:rPr>
                <w:rFonts w:ascii="Sylfaen" w:hAnsi="Sylfaen"/>
                <w:b/>
                <w:sz w:val="20"/>
                <w:szCs w:val="20"/>
                <w:lang w:val="ka-GE"/>
              </w:rPr>
            </w:pPr>
            <w:r w:rsidRPr="008D5BEF">
              <w:rPr>
                <w:rFonts w:ascii="Sylfaen" w:hAnsi="Sylfaen"/>
                <w:b/>
                <w:sz w:val="20"/>
                <w:szCs w:val="20"/>
                <w:lang w:val="ka-GE"/>
              </w:rPr>
              <w:t>15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line="240" w:lineRule="auto"/>
              <w:jc w:val="center"/>
              <w:rPr>
                <w:rFonts w:ascii="Sylfaen" w:hAnsi="Sylfaen"/>
                <w:b/>
                <w:sz w:val="20"/>
                <w:szCs w:val="20"/>
                <w:lang w:val="ka-GE"/>
              </w:rPr>
            </w:pPr>
            <w:r w:rsidRPr="008D5BEF">
              <w:rPr>
                <w:rFonts w:ascii="Sylfaen" w:hAnsi="Sylfaen"/>
                <w:b/>
                <w:sz w:val="20"/>
                <w:szCs w:val="20"/>
                <w:lang w:val="ka-GE"/>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line="240" w:lineRule="auto"/>
              <w:jc w:val="center"/>
              <w:rPr>
                <w:rFonts w:ascii="Sylfaen" w:hAnsi="Sylfaen"/>
                <w:b/>
                <w:sz w:val="20"/>
                <w:szCs w:val="20"/>
                <w:lang w:val="ka-GE"/>
              </w:rPr>
            </w:pPr>
            <w:r>
              <w:rPr>
                <w:rFonts w:ascii="Sylfaen" w:hAnsi="Sylfaen"/>
                <w:b/>
                <w:sz w:val="20"/>
                <w:szCs w:val="20"/>
                <w:lang w:val="ka-GE"/>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100</w:t>
            </w:r>
          </w:p>
        </w:tc>
      </w:tr>
      <w:tr w:rsidR="00327DFD" w:rsidRPr="008D5BEF" w:rsidTr="004F130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7DFD" w:rsidRPr="008D5BEF" w:rsidRDefault="00327DFD" w:rsidP="00C63F4A">
            <w:pPr>
              <w:spacing w:before="100" w:beforeAutospacing="1" w:after="0" w:line="240" w:lineRule="auto"/>
              <w:jc w:val="center"/>
              <w:rPr>
                <w:rFonts w:ascii="Sylfaen" w:hAnsi="Sylfaen"/>
                <w:b/>
                <w:bCs/>
                <w:sz w:val="20"/>
                <w:szCs w:val="20"/>
                <w:lang w:val="ka-GE"/>
              </w:rPr>
            </w:pPr>
            <w:r w:rsidRPr="008D5BEF">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27DFD" w:rsidRPr="00327DFD" w:rsidRDefault="00327DFD" w:rsidP="00C63F4A">
            <w:pPr>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p>
        </w:tc>
      </w:tr>
      <w:tr w:rsidR="00327DFD" w:rsidRPr="008D5BEF" w:rsidTr="00DD38AD">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00" w:beforeAutospacing="1" w:after="0" w:line="240" w:lineRule="auto"/>
              <w:jc w:val="center"/>
              <w:rPr>
                <w:rFonts w:ascii="Sylfaen" w:hAnsi="Sylfaen"/>
                <w:b/>
                <w:bCs/>
                <w:sz w:val="20"/>
                <w:szCs w:val="20"/>
                <w:lang w:val="ka-GE"/>
              </w:rPr>
            </w:pPr>
            <w:r w:rsidRPr="008D5BEF">
              <w:rPr>
                <w:rFonts w:ascii="Sylfaen" w:hAnsi="Sylfae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27DFD" w:rsidRPr="00327DFD" w:rsidRDefault="00327DFD" w:rsidP="00C63F4A">
            <w:pPr>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p>
        </w:tc>
      </w:tr>
      <w:tr w:rsidR="00327DFD" w:rsidRPr="008D5BEF" w:rsidTr="008873A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00" w:beforeAutospacing="1" w:after="0" w:line="240" w:lineRule="auto"/>
              <w:jc w:val="center"/>
              <w:rPr>
                <w:rFonts w:ascii="Sylfaen" w:hAnsi="Sylfaen"/>
                <w:b/>
                <w:bCs/>
                <w:sz w:val="20"/>
                <w:szCs w:val="20"/>
                <w:lang w:val="ka-GE"/>
              </w:rPr>
            </w:pPr>
            <w:r w:rsidRPr="008D5BEF">
              <w:rPr>
                <w:rFonts w:ascii="Sylfaen" w:hAnsi="Sylfae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27DFD" w:rsidRPr="00327DFD" w:rsidRDefault="00327DFD" w:rsidP="00C63F4A">
            <w:pPr>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p>
        </w:tc>
      </w:tr>
      <w:tr w:rsidR="00327DFD" w:rsidRPr="008D5BEF" w:rsidTr="008873A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7DFD" w:rsidRPr="008D5BEF" w:rsidRDefault="00BD47B2" w:rsidP="00C63F4A">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27DFD" w:rsidRPr="00327DFD" w:rsidRDefault="00327DFD" w:rsidP="00C63F4A">
            <w:pPr>
              <w:jc w:val="center"/>
              <w:rPr>
                <w:rFonts w:ascii="Sylfaen" w:hAnsi="Sylfaen"/>
                <w:sz w:val="20"/>
                <w:szCs w:val="20"/>
                <w:lang w:val="ka-GE"/>
              </w:rPr>
            </w:pPr>
            <w:r>
              <w:rPr>
                <w:rFonts w:ascii="Sylfaen" w:hAnsi="Sylfaen"/>
                <w:sz w:val="20"/>
                <w:szCs w:val="20"/>
                <w:lang w:val="ka-GE"/>
              </w:rPr>
              <w:t>-</w:t>
            </w:r>
          </w:p>
        </w:tc>
        <w:tc>
          <w:tcPr>
            <w:tcW w:w="855" w:type="pct"/>
            <w:vMerge/>
            <w:tcBorders>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p>
        </w:tc>
      </w:tr>
    </w:tbl>
    <w:p w:rsidR="00637623" w:rsidRPr="008D5BEF" w:rsidRDefault="00637623" w:rsidP="00637623">
      <w:pPr>
        <w:spacing w:before="120" w:line="240" w:lineRule="auto"/>
        <w:jc w:val="both"/>
        <w:rPr>
          <w:rFonts w:ascii="Sylfaen" w:hAnsi="Sylfaen" w:cs="Arial"/>
          <w:b/>
          <w:sz w:val="20"/>
          <w:szCs w:val="20"/>
          <w:lang w:val="ka-GE"/>
        </w:rPr>
      </w:pPr>
    </w:p>
    <w:p w:rsidR="001E2B4A" w:rsidRPr="008D5BEF" w:rsidRDefault="00637623" w:rsidP="001E2B4A">
      <w:pPr>
        <w:spacing w:before="120" w:line="240" w:lineRule="auto"/>
        <w:jc w:val="both"/>
        <w:rPr>
          <w:rFonts w:ascii="Sylfaen" w:hAnsi="Sylfaen" w:cs="Arial"/>
          <w:b/>
          <w:sz w:val="20"/>
          <w:szCs w:val="20"/>
          <w:lang w:val="ka-GE"/>
        </w:rPr>
      </w:pPr>
      <w:r w:rsidRPr="008D5BEF">
        <w:rPr>
          <w:rFonts w:ascii="Sylfaen" w:hAnsi="Sylfaen" w:cs="Arial"/>
          <w:b/>
          <w:sz w:val="20"/>
          <w:szCs w:val="20"/>
          <w:lang w:val="ka-GE"/>
        </w:rPr>
        <w:t>3.</w:t>
      </w:r>
      <w:r w:rsidR="00626381" w:rsidRPr="008D5BEF">
        <w:rPr>
          <w:rFonts w:ascii="Sylfaen" w:hAnsi="Sylfaen" w:cs="Arial"/>
          <w:b/>
          <w:sz w:val="20"/>
          <w:szCs w:val="20"/>
          <w:lang w:val="ka-GE"/>
        </w:rPr>
        <w:t>3</w:t>
      </w:r>
      <w:r w:rsidRPr="008D5BEF">
        <w:rPr>
          <w:rFonts w:ascii="Sylfaen" w:hAnsi="Sylfaen" w:cs="Arial"/>
          <w:b/>
          <w:sz w:val="20"/>
          <w:szCs w:val="20"/>
          <w:lang w:val="ka-GE"/>
        </w:rPr>
        <w:t xml:space="preserve">. </w:t>
      </w:r>
      <w:r w:rsidR="00963C7C" w:rsidRPr="008D5BEF">
        <w:rPr>
          <w:rFonts w:ascii="Sylfaen" w:hAnsi="Sylfaen" w:cs="Arial"/>
          <w:b/>
          <w:sz w:val="20"/>
          <w:szCs w:val="20"/>
          <w:lang w:val="ka-GE"/>
        </w:rPr>
        <w:t>სასწავლი რესურსები</w:t>
      </w:r>
      <w:r w:rsidR="001E2B4A" w:rsidRPr="008D5BEF">
        <w:rPr>
          <w:rFonts w:ascii="Sylfaen" w:hAnsi="Sylfaen" w:cs="Arial"/>
          <w:b/>
          <w:sz w:val="20"/>
          <w:szCs w:val="20"/>
          <w:lang w:val="ka-GE"/>
        </w:rPr>
        <w:t>:</w:t>
      </w:r>
    </w:p>
    <w:p w:rsidR="001E2B4A" w:rsidRPr="00327DFD" w:rsidRDefault="001E2B4A" w:rsidP="00327DFD">
      <w:pPr>
        <w:pStyle w:val="ListParagraph"/>
        <w:numPr>
          <w:ilvl w:val="0"/>
          <w:numId w:val="23"/>
        </w:numPr>
        <w:spacing w:before="120" w:line="240" w:lineRule="auto"/>
        <w:ind w:left="284"/>
        <w:jc w:val="both"/>
        <w:rPr>
          <w:rFonts w:ascii="Sylfaen" w:hAnsi="Sylfaen" w:cs="Arial"/>
          <w:sz w:val="20"/>
          <w:szCs w:val="20"/>
          <w:lang w:val="ka-GE"/>
        </w:rPr>
      </w:pPr>
      <w:r w:rsidRPr="00327DFD">
        <w:rPr>
          <w:rFonts w:ascii="Sylfaen" w:hAnsi="Sylfaen" w:cs="Arial"/>
          <w:sz w:val="20"/>
          <w:szCs w:val="20"/>
          <w:lang w:val="ka-GE"/>
        </w:rPr>
        <w:t xml:space="preserve">Boyce A, Cooke E, Jones R and Weatherill B – Level 3 BTEC National Engineering Student Book (Pearson, 2010) ISBN 9781846907241 </w:t>
      </w:r>
    </w:p>
    <w:p w:rsidR="001E2B4A" w:rsidRPr="00327DFD" w:rsidRDefault="001E2B4A" w:rsidP="00327DFD">
      <w:pPr>
        <w:pStyle w:val="ListParagraph"/>
        <w:numPr>
          <w:ilvl w:val="0"/>
          <w:numId w:val="23"/>
        </w:numPr>
        <w:spacing w:before="120" w:line="240" w:lineRule="auto"/>
        <w:ind w:left="284"/>
        <w:jc w:val="both"/>
        <w:rPr>
          <w:rFonts w:ascii="Sylfaen" w:hAnsi="Sylfaen" w:cs="Arial"/>
          <w:sz w:val="20"/>
          <w:szCs w:val="20"/>
          <w:lang w:val="ka-GE"/>
        </w:rPr>
      </w:pPr>
      <w:r w:rsidRPr="00327DFD">
        <w:rPr>
          <w:rFonts w:ascii="Sylfaen" w:hAnsi="Sylfaen" w:cs="Arial"/>
          <w:sz w:val="20"/>
          <w:szCs w:val="20"/>
          <w:lang w:val="ka-GE"/>
        </w:rPr>
        <w:t>Boyce A, Cooke E, Jones R and Weatherill B – Level 3 BTEC National Engineering Teaching Resource Pack (Pearson, 2010) ISBN 9781846907265</w:t>
      </w:r>
    </w:p>
    <w:p w:rsidR="001E2B4A" w:rsidRPr="00327DFD" w:rsidRDefault="001E2B4A" w:rsidP="00327DFD">
      <w:pPr>
        <w:pStyle w:val="ListParagraph"/>
        <w:numPr>
          <w:ilvl w:val="0"/>
          <w:numId w:val="23"/>
        </w:numPr>
        <w:spacing w:before="120" w:line="240" w:lineRule="auto"/>
        <w:ind w:left="284"/>
        <w:jc w:val="both"/>
        <w:rPr>
          <w:rFonts w:ascii="Sylfaen" w:hAnsi="Sylfaen" w:cs="Arial"/>
          <w:sz w:val="20"/>
          <w:szCs w:val="20"/>
          <w:lang w:val="ka-GE"/>
        </w:rPr>
      </w:pPr>
      <w:r w:rsidRPr="00327DFD">
        <w:rPr>
          <w:rFonts w:ascii="Sylfaen" w:hAnsi="Sylfaen" w:cs="Arial"/>
          <w:sz w:val="20"/>
          <w:szCs w:val="20"/>
          <w:lang w:val="ka-GE"/>
        </w:rPr>
        <w:t xml:space="preserve">Health and Safety Executive – Essentials of Health and Safety at Work (HSE Books, 2006) ISBN 9780717661794 </w:t>
      </w:r>
    </w:p>
    <w:p w:rsidR="001E2B4A" w:rsidRPr="00327DFD" w:rsidRDefault="001E2B4A" w:rsidP="00327DFD">
      <w:pPr>
        <w:pStyle w:val="ListParagraph"/>
        <w:numPr>
          <w:ilvl w:val="0"/>
          <w:numId w:val="23"/>
        </w:numPr>
        <w:spacing w:before="120" w:line="240" w:lineRule="auto"/>
        <w:ind w:left="284"/>
        <w:jc w:val="both"/>
        <w:rPr>
          <w:rFonts w:ascii="Sylfaen" w:hAnsi="Sylfaen" w:cs="Arial"/>
          <w:sz w:val="20"/>
          <w:szCs w:val="20"/>
          <w:lang w:val="ka-GE"/>
        </w:rPr>
      </w:pPr>
      <w:r w:rsidRPr="00327DFD">
        <w:rPr>
          <w:rFonts w:ascii="Sylfaen" w:hAnsi="Sylfaen" w:cs="Arial"/>
          <w:sz w:val="20"/>
          <w:szCs w:val="20"/>
          <w:lang w:val="ka-GE"/>
        </w:rPr>
        <w:t xml:space="preserve">Health and Safety Executive – Management of Health and Safety at Work (HSE Books, 2000) ISBN 0717624889 </w:t>
      </w:r>
    </w:p>
    <w:p w:rsidR="001E2B4A" w:rsidRPr="00327DFD" w:rsidRDefault="001E2B4A" w:rsidP="00327DFD">
      <w:pPr>
        <w:pStyle w:val="ListParagraph"/>
        <w:numPr>
          <w:ilvl w:val="0"/>
          <w:numId w:val="23"/>
        </w:numPr>
        <w:spacing w:before="120" w:line="240" w:lineRule="auto"/>
        <w:ind w:left="284"/>
        <w:jc w:val="both"/>
        <w:rPr>
          <w:rFonts w:ascii="Sylfaen" w:hAnsi="Sylfaen" w:cs="Arial"/>
          <w:sz w:val="20"/>
          <w:szCs w:val="20"/>
          <w:lang w:val="ka-GE"/>
        </w:rPr>
      </w:pPr>
      <w:r w:rsidRPr="00327DFD">
        <w:rPr>
          <w:rFonts w:ascii="Sylfaen" w:hAnsi="Sylfaen" w:cs="Arial"/>
          <w:sz w:val="20"/>
          <w:szCs w:val="20"/>
          <w:lang w:val="ka-GE"/>
        </w:rPr>
        <w:t xml:space="preserve">Health and Safety Executive – Health and Safety in Engineering Workshops (HSE Books, 2004) ISBN 9780717617173 </w:t>
      </w:r>
    </w:p>
    <w:p w:rsidR="001E2B4A" w:rsidRPr="00327DFD" w:rsidRDefault="00906B81" w:rsidP="00327DFD">
      <w:pPr>
        <w:pStyle w:val="ListParagraph"/>
        <w:numPr>
          <w:ilvl w:val="0"/>
          <w:numId w:val="23"/>
        </w:numPr>
        <w:spacing w:before="120" w:line="240" w:lineRule="auto"/>
        <w:ind w:left="284"/>
        <w:jc w:val="both"/>
        <w:rPr>
          <w:rFonts w:ascii="Sylfaen" w:hAnsi="Sylfaen" w:cs="Arial"/>
          <w:sz w:val="20"/>
          <w:szCs w:val="20"/>
          <w:lang w:val="ka-GE"/>
        </w:rPr>
      </w:pPr>
      <w:r w:rsidRPr="00327DFD">
        <w:rPr>
          <w:rFonts w:ascii="Sylfaen" w:hAnsi="Sylfaen" w:cs="Arial"/>
          <w:sz w:val="20"/>
          <w:szCs w:val="20"/>
          <w:lang w:val="ka-GE"/>
        </w:rPr>
        <w:t xml:space="preserve">HSE </w:t>
      </w:r>
      <w:r w:rsidR="003D2377" w:rsidRPr="00327DFD">
        <w:rPr>
          <w:rFonts w:ascii="Sylfaen" w:hAnsi="Sylfaen" w:cs="Arial"/>
          <w:sz w:val="20"/>
          <w:szCs w:val="20"/>
          <w:lang w:val="ka-GE"/>
        </w:rPr>
        <w:t>ვებ-გვერდი</w:t>
      </w:r>
      <w:r w:rsidRPr="00327DFD">
        <w:rPr>
          <w:rFonts w:ascii="Sylfaen" w:hAnsi="Sylfaen" w:cs="Arial"/>
          <w:sz w:val="20"/>
          <w:szCs w:val="20"/>
          <w:lang w:val="ka-GE"/>
        </w:rPr>
        <w:t xml:space="preserve"> (UK): </w:t>
      </w:r>
      <w:r w:rsidR="001E2B4A" w:rsidRPr="00327DFD">
        <w:rPr>
          <w:rFonts w:ascii="Sylfaen" w:hAnsi="Sylfaen" w:cs="Arial"/>
          <w:sz w:val="20"/>
          <w:szCs w:val="20"/>
          <w:lang w:val="ka-GE"/>
        </w:rPr>
        <w:t>www.hse.gov.uk</w:t>
      </w:r>
    </w:p>
    <w:p w:rsidR="00327DFD" w:rsidRDefault="00906B81" w:rsidP="00DA6E28">
      <w:pPr>
        <w:pStyle w:val="ListParagraph"/>
        <w:numPr>
          <w:ilvl w:val="0"/>
          <w:numId w:val="23"/>
        </w:numPr>
        <w:ind w:left="284"/>
        <w:rPr>
          <w:rFonts w:ascii="Sylfaen" w:hAnsi="Sylfaen" w:cs="Arial"/>
          <w:sz w:val="20"/>
          <w:szCs w:val="20"/>
          <w:lang w:val="ka-GE"/>
        </w:rPr>
      </w:pPr>
      <w:r w:rsidRPr="00327DFD">
        <w:rPr>
          <w:rFonts w:ascii="Sylfaen" w:hAnsi="Sylfaen" w:cs="Arial"/>
          <w:sz w:val="20"/>
          <w:szCs w:val="20"/>
          <w:lang w:val="ka-GE"/>
        </w:rPr>
        <w:t xml:space="preserve">Occupational Safety and Health in the Republic of Georgia – National Profile – ILO 2008: </w:t>
      </w:r>
      <w:hyperlink r:id="rId13" w:history="1">
        <w:r w:rsidR="00327DFD" w:rsidRPr="00EF57A1">
          <w:rPr>
            <w:rStyle w:val="Hyperlink"/>
            <w:rFonts w:ascii="Sylfaen" w:hAnsi="Sylfaen" w:cs="Arial"/>
            <w:sz w:val="20"/>
            <w:szCs w:val="20"/>
            <w:lang w:val="ka-GE"/>
          </w:rPr>
          <w:t>http://www.ilo.org/wcmsp5/groups/public/---ed_protect/---protrav/---safework/documents/policy/wcms_187939.pdf</w:t>
        </w:r>
      </w:hyperlink>
    </w:p>
    <w:p w:rsidR="009A160D" w:rsidRPr="00327DFD" w:rsidRDefault="00D864C2" w:rsidP="00DA6E28">
      <w:pPr>
        <w:pStyle w:val="ListParagraph"/>
        <w:numPr>
          <w:ilvl w:val="0"/>
          <w:numId w:val="23"/>
        </w:numPr>
        <w:ind w:left="284"/>
        <w:rPr>
          <w:rFonts w:ascii="Sylfaen" w:hAnsi="Sylfaen" w:cs="Arial"/>
          <w:sz w:val="20"/>
          <w:szCs w:val="20"/>
          <w:lang w:val="ka-GE"/>
        </w:rPr>
      </w:pPr>
      <w:r w:rsidRPr="00327DFD">
        <w:rPr>
          <w:rFonts w:ascii="Sylfaen" w:hAnsi="Sylfaen" w:cs="Arial"/>
          <w:sz w:val="20"/>
          <w:szCs w:val="20"/>
          <w:lang w:val="ka-GE"/>
        </w:rPr>
        <w:t>საქართველოს შრომის კოდექსი, დეკემბერი</w:t>
      </w:r>
      <w:r w:rsidR="00906B81" w:rsidRPr="00327DFD">
        <w:rPr>
          <w:rFonts w:ascii="Sylfaen" w:hAnsi="Sylfaen" w:cs="Arial"/>
          <w:sz w:val="20"/>
          <w:szCs w:val="20"/>
          <w:lang w:val="ka-GE"/>
        </w:rPr>
        <w:t xml:space="preserve"> 2010: http://www.ilo.org/dyn/natlex/docs/ELECTRONIC/88313/105780/F206389259/GEO88313.pdf</w:t>
      </w:r>
    </w:p>
    <w:p w:rsidR="00327DFD" w:rsidRPr="00F4097A" w:rsidRDefault="00327DFD" w:rsidP="00327DFD">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სწავლებისათვის</w:t>
      </w:r>
    </w:p>
    <w:p w:rsidR="00327DFD" w:rsidRPr="00F4097A" w:rsidRDefault="00327DFD" w:rsidP="00327DFD">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rsidR="00327DFD" w:rsidRPr="00F4097A" w:rsidRDefault="00327DFD" w:rsidP="00327DFD">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327DFD" w:rsidRPr="002028B7" w:rsidRDefault="00327DFD" w:rsidP="00327DFD">
      <w:pPr>
        <w:spacing w:before="120" w:line="240" w:lineRule="auto"/>
        <w:jc w:val="both"/>
        <w:rPr>
          <w:rFonts w:ascii="Sylfaen" w:hAnsi="Sylfaen" w:cs="Arial"/>
          <w:b/>
          <w:sz w:val="20"/>
          <w:szCs w:val="20"/>
          <w:lang w:val="en-US"/>
        </w:rPr>
      </w:pPr>
      <w:r w:rsidRPr="002028B7">
        <w:rPr>
          <w:rFonts w:ascii="Sylfaen" w:eastAsia="Sylfaen,Sylfaen,Arial" w:hAnsi="Sylfaen" w:cs="Sylfaen,Sylfaen,Arial"/>
          <w:b/>
          <w:bCs/>
          <w:sz w:val="20"/>
          <w:szCs w:val="20"/>
          <w:lang w:val="ka-GE"/>
        </w:rPr>
        <w:t>მოდულის შემუშავებაში მონაწილე პირი/პირები</w:t>
      </w:r>
      <w:r w:rsidRPr="002028B7">
        <w:rPr>
          <w:rFonts w:ascii="Sylfaen" w:eastAsia="Sylfaen,Sylfaen,Arial" w:hAnsi="Sylfaen" w:cs="Sylfaen,Sylfaen,Arial"/>
          <w:b/>
          <w:bCs/>
          <w:sz w:val="20"/>
          <w:szCs w:val="20"/>
          <w:lang w:val="en-US"/>
        </w:rPr>
        <w:t>:</w:t>
      </w:r>
    </w:p>
    <w:tbl>
      <w:tblPr>
        <w:tblStyle w:val="TableGrid"/>
        <w:tblW w:w="5000" w:type="pct"/>
        <w:tblLook w:val="04A0" w:firstRow="1" w:lastRow="0" w:firstColumn="1" w:lastColumn="0" w:noHBand="0" w:noVBand="1"/>
      </w:tblPr>
      <w:tblGrid>
        <w:gridCol w:w="816"/>
        <w:gridCol w:w="5106"/>
        <w:gridCol w:w="8972"/>
      </w:tblGrid>
      <w:tr w:rsidR="009A160D" w:rsidRPr="008D5BEF" w:rsidTr="001F4E07">
        <w:tc>
          <w:tcPr>
            <w:tcW w:w="274" w:type="pct"/>
          </w:tcPr>
          <w:p w:rsidR="009A160D" w:rsidRPr="008D5BEF" w:rsidRDefault="009A160D" w:rsidP="001F4E07">
            <w:pPr>
              <w:spacing w:before="60" w:after="60"/>
              <w:jc w:val="center"/>
              <w:rPr>
                <w:rFonts w:ascii="Sylfaen" w:eastAsia="Calibri" w:hAnsi="Sylfaen" w:cs="Sylfaen"/>
                <w:b/>
                <w:color w:val="000000" w:themeColor="text1"/>
                <w:sz w:val="20"/>
                <w:szCs w:val="20"/>
                <w:lang w:val="ka-GE"/>
              </w:rPr>
            </w:pPr>
            <w:r w:rsidRPr="008D5BEF">
              <w:rPr>
                <w:rFonts w:ascii="Sylfaen" w:hAnsi="Sylfaen"/>
                <w:b/>
                <w:sz w:val="20"/>
                <w:szCs w:val="20"/>
                <w:lang w:val="ka-GE"/>
              </w:rPr>
              <w:t>№</w:t>
            </w:r>
          </w:p>
        </w:tc>
        <w:tc>
          <w:tcPr>
            <w:tcW w:w="1714" w:type="pct"/>
          </w:tcPr>
          <w:p w:rsidR="009A160D" w:rsidRPr="008D5BEF" w:rsidRDefault="009A160D" w:rsidP="001F4E07">
            <w:pPr>
              <w:spacing w:before="60" w:after="60"/>
              <w:jc w:val="center"/>
              <w:rPr>
                <w:rFonts w:ascii="Sylfaen" w:eastAsia="Calibri" w:hAnsi="Sylfaen" w:cs="Sylfaen"/>
                <w:color w:val="000000" w:themeColor="text1"/>
                <w:sz w:val="20"/>
                <w:szCs w:val="20"/>
                <w:lang w:val="ka-GE"/>
              </w:rPr>
            </w:pPr>
            <w:r w:rsidRPr="008D5BEF">
              <w:rPr>
                <w:rFonts w:ascii="Sylfaen" w:hAnsi="Sylfaen" w:cs="Sylfaen"/>
                <w:b/>
                <w:bCs/>
                <w:color w:val="000000"/>
                <w:sz w:val="20"/>
                <w:szCs w:val="20"/>
                <w:lang w:val="ka-GE"/>
              </w:rPr>
              <w:t>სახელი და გვარი</w:t>
            </w:r>
          </w:p>
        </w:tc>
        <w:tc>
          <w:tcPr>
            <w:tcW w:w="3012" w:type="pct"/>
          </w:tcPr>
          <w:p w:rsidR="009A160D" w:rsidRPr="008D5BEF" w:rsidRDefault="009A160D" w:rsidP="001F4E07">
            <w:pPr>
              <w:spacing w:before="60" w:after="60"/>
              <w:jc w:val="center"/>
              <w:rPr>
                <w:rFonts w:ascii="Sylfaen" w:eastAsia="Calibri" w:hAnsi="Sylfaen" w:cs="Sylfaen"/>
                <w:color w:val="000000" w:themeColor="text1"/>
                <w:sz w:val="20"/>
                <w:szCs w:val="20"/>
                <w:lang w:val="ka-GE"/>
              </w:rPr>
            </w:pPr>
            <w:r w:rsidRPr="008D5BEF">
              <w:rPr>
                <w:rFonts w:ascii="Sylfaen" w:hAnsi="Sylfaen" w:cs="Sylfaen"/>
                <w:b/>
                <w:bCs/>
                <w:color w:val="000000"/>
                <w:sz w:val="20"/>
                <w:szCs w:val="20"/>
                <w:lang w:val="ka-GE"/>
              </w:rPr>
              <w:t>ორგანიზაცია</w:t>
            </w:r>
          </w:p>
        </w:tc>
      </w:tr>
      <w:tr w:rsidR="00327DFD" w:rsidRPr="008D5BEF" w:rsidTr="001F4E07">
        <w:tc>
          <w:tcPr>
            <w:tcW w:w="274" w:type="pct"/>
          </w:tcPr>
          <w:p w:rsidR="00327DFD" w:rsidRPr="008D5BEF" w:rsidRDefault="00327DFD" w:rsidP="00327DFD">
            <w:pPr>
              <w:spacing w:before="60" w:after="60"/>
              <w:jc w:val="center"/>
              <w:rPr>
                <w:rFonts w:ascii="Sylfaen" w:hAnsi="Sylfaen"/>
                <w:b/>
                <w:sz w:val="20"/>
                <w:szCs w:val="20"/>
                <w:lang w:val="ka-GE"/>
              </w:rPr>
            </w:pPr>
            <w:r w:rsidRPr="008D5BEF">
              <w:rPr>
                <w:rFonts w:ascii="Sylfaen" w:hAnsi="Sylfaen"/>
                <w:b/>
                <w:sz w:val="20"/>
                <w:szCs w:val="20"/>
                <w:lang w:val="ka-GE"/>
              </w:rPr>
              <w:t>1</w:t>
            </w:r>
          </w:p>
        </w:tc>
        <w:tc>
          <w:tcPr>
            <w:tcW w:w="1714" w:type="pct"/>
          </w:tcPr>
          <w:p w:rsidR="00327DFD" w:rsidRPr="008D5BEF" w:rsidRDefault="00327DFD" w:rsidP="00327DFD">
            <w:pPr>
              <w:spacing w:before="60" w:after="60"/>
              <w:rPr>
                <w:rFonts w:ascii="Sylfaen" w:hAnsi="Sylfaen" w:cs="Sylfaen"/>
                <w:bCs/>
                <w:color w:val="000000"/>
                <w:sz w:val="20"/>
                <w:szCs w:val="20"/>
                <w:lang w:val="ka-GE"/>
              </w:rPr>
            </w:pPr>
            <w:r w:rsidRPr="008D5BEF">
              <w:rPr>
                <w:rFonts w:ascii="Sylfaen" w:hAnsi="Sylfaen" w:cs="Sylfaen"/>
                <w:bCs/>
                <w:color w:val="000000"/>
                <w:sz w:val="20"/>
                <w:szCs w:val="20"/>
                <w:lang w:val="ka-GE"/>
              </w:rPr>
              <w:t>Gurvinder Baicher</w:t>
            </w:r>
          </w:p>
        </w:tc>
        <w:tc>
          <w:tcPr>
            <w:tcW w:w="3012" w:type="pct"/>
          </w:tcPr>
          <w:p w:rsidR="00327DFD" w:rsidRPr="00837A34" w:rsidRDefault="00327DFD" w:rsidP="00327DFD">
            <w:pPr>
              <w:pStyle w:val="ListParagraph"/>
              <w:spacing w:before="60" w:after="60"/>
              <w:ind w:left="0"/>
              <w:rPr>
                <w:rFonts w:ascii="Sylfaen" w:hAnsi="Sylfaen" w:cs="Sylfaen"/>
                <w:bCs/>
                <w:color w:val="000000"/>
                <w:sz w:val="20"/>
                <w:szCs w:val="20"/>
                <w:lang w:val="ka-GE"/>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327DFD" w:rsidRPr="008D5BEF" w:rsidTr="001F4E07">
        <w:tc>
          <w:tcPr>
            <w:tcW w:w="274" w:type="pct"/>
          </w:tcPr>
          <w:p w:rsidR="00327DFD" w:rsidRPr="008D5BEF" w:rsidRDefault="00327DFD" w:rsidP="00327DFD">
            <w:pPr>
              <w:spacing w:before="60" w:after="60"/>
              <w:jc w:val="center"/>
              <w:rPr>
                <w:rFonts w:ascii="Sylfaen" w:hAnsi="Sylfaen"/>
                <w:b/>
                <w:sz w:val="20"/>
                <w:szCs w:val="20"/>
                <w:lang w:val="ka-GE"/>
              </w:rPr>
            </w:pPr>
            <w:r w:rsidRPr="008D5BEF">
              <w:rPr>
                <w:rFonts w:ascii="Sylfaen" w:hAnsi="Sylfaen"/>
                <w:b/>
                <w:sz w:val="20"/>
                <w:szCs w:val="20"/>
                <w:lang w:val="ka-GE"/>
              </w:rPr>
              <w:t>2</w:t>
            </w:r>
          </w:p>
        </w:tc>
        <w:tc>
          <w:tcPr>
            <w:tcW w:w="1714" w:type="pct"/>
          </w:tcPr>
          <w:p w:rsidR="00327DFD" w:rsidRPr="008D5BEF" w:rsidRDefault="00327DFD" w:rsidP="00327DFD">
            <w:pPr>
              <w:spacing w:before="60" w:after="60"/>
              <w:jc w:val="both"/>
              <w:rPr>
                <w:rFonts w:ascii="Sylfaen" w:hAnsi="Sylfaen"/>
                <w:sz w:val="20"/>
                <w:szCs w:val="20"/>
                <w:lang w:val="ka-GE"/>
              </w:rPr>
            </w:pPr>
            <w:r w:rsidRPr="008D5BEF">
              <w:rPr>
                <w:rFonts w:ascii="Sylfaen" w:hAnsi="Sylfaen"/>
                <w:sz w:val="20"/>
                <w:szCs w:val="20"/>
                <w:lang w:val="ka-GE"/>
              </w:rPr>
              <w:t>Vasileos Kofinas</w:t>
            </w:r>
          </w:p>
        </w:tc>
        <w:tc>
          <w:tcPr>
            <w:tcW w:w="3012" w:type="pct"/>
          </w:tcPr>
          <w:p w:rsidR="00327DFD" w:rsidRPr="00AD64DE" w:rsidRDefault="00327DFD" w:rsidP="00327DFD">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327DFD" w:rsidRPr="008D5BEF" w:rsidTr="001F4E07">
        <w:tc>
          <w:tcPr>
            <w:tcW w:w="274" w:type="pct"/>
          </w:tcPr>
          <w:p w:rsidR="00327DFD" w:rsidRPr="008D5BEF" w:rsidRDefault="00327DFD" w:rsidP="00327DFD">
            <w:pPr>
              <w:spacing w:before="60" w:after="60"/>
              <w:jc w:val="center"/>
              <w:rPr>
                <w:rFonts w:ascii="Sylfaen" w:hAnsi="Sylfaen"/>
                <w:b/>
                <w:sz w:val="20"/>
                <w:szCs w:val="20"/>
                <w:lang w:val="ka-GE"/>
              </w:rPr>
            </w:pPr>
            <w:r w:rsidRPr="008D5BEF">
              <w:rPr>
                <w:rFonts w:ascii="Sylfaen" w:hAnsi="Sylfaen"/>
                <w:b/>
                <w:sz w:val="20"/>
                <w:szCs w:val="20"/>
                <w:lang w:val="ka-GE"/>
              </w:rPr>
              <w:t>3</w:t>
            </w:r>
          </w:p>
        </w:tc>
        <w:tc>
          <w:tcPr>
            <w:tcW w:w="1714" w:type="pct"/>
          </w:tcPr>
          <w:p w:rsidR="00327DFD" w:rsidRPr="008D5BEF" w:rsidRDefault="00327DFD" w:rsidP="00327DFD">
            <w:pPr>
              <w:spacing w:before="60" w:after="60"/>
              <w:jc w:val="both"/>
              <w:rPr>
                <w:rFonts w:ascii="Sylfaen" w:hAnsi="Sylfaen"/>
                <w:sz w:val="20"/>
                <w:szCs w:val="20"/>
                <w:lang w:val="ka-GE"/>
              </w:rPr>
            </w:pPr>
            <w:r w:rsidRPr="008D5BEF">
              <w:rPr>
                <w:rFonts w:ascii="Sylfaen" w:hAnsi="Sylfaen"/>
                <w:sz w:val="20"/>
                <w:szCs w:val="20"/>
                <w:lang w:val="ka-GE"/>
              </w:rPr>
              <w:t>Beverley Anim-Antwi</w:t>
            </w:r>
          </w:p>
        </w:tc>
        <w:tc>
          <w:tcPr>
            <w:tcW w:w="3012" w:type="pct"/>
          </w:tcPr>
          <w:p w:rsidR="00327DFD" w:rsidRDefault="00327DFD" w:rsidP="00327DFD">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bl>
    <w:p w:rsidR="009A160D" w:rsidRPr="008D5BEF" w:rsidRDefault="009A160D" w:rsidP="009A160D">
      <w:pPr>
        <w:spacing w:before="120" w:line="240" w:lineRule="auto"/>
        <w:jc w:val="both"/>
        <w:rPr>
          <w:rFonts w:ascii="Sylfaen" w:hAnsi="Sylfaen" w:cs="Arial"/>
          <w:b/>
          <w:sz w:val="20"/>
          <w:szCs w:val="20"/>
          <w:lang w:val="ka-GE"/>
        </w:rPr>
      </w:pPr>
    </w:p>
    <w:p w:rsidR="0069549F" w:rsidRPr="008D5BEF" w:rsidRDefault="009A160D" w:rsidP="0065283B">
      <w:pPr>
        <w:spacing w:after="0" w:line="240" w:lineRule="auto"/>
        <w:rPr>
          <w:rFonts w:ascii="Sylfaen" w:hAnsi="Sylfaen" w:cs="Arial"/>
          <w:sz w:val="20"/>
          <w:szCs w:val="20"/>
          <w:lang w:val="ka-GE"/>
        </w:rPr>
      </w:pPr>
      <w:r w:rsidRPr="008D5BEF">
        <w:rPr>
          <w:rFonts w:ascii="Sylfaen" w:hAnsi="Sylfaen" w:cs="Arial"/>
          <w:sz w:val="20"/>
          <w:szCs w:val="20"/>
          <w:lang w:val="ka-GE"/>
        </w:rPr>
        <w:tab/>
      </w:r>
    </w:p>
    <w:sectPr w:rsidR="0069549F" w:rsidRPr="008D5BEF" w:rsidSect="000921E9">
      <w:headerReference w:type="default" r:id="rId14"/>
      <w:footerReference w:type="default" r:id="rId15"/>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838" w:rsidRDefault="00F73838" w:rsidP="00185B3C">
      <w:pPr>
        <w:spacing w:after="0" w:line="240" w:lineRule="auto"/>
      </w:pPr>
      <w:r>
        <w:separator/>
      </w:r>
    </w:p>
  </w:endnote>
  <w:endnote w:type="continuationSeparator" w:id="0">
    <w:p w:rsidR="00F73838" w:rsidRDefault="00F73838"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F45106" w:rsidRDefault="00E171F3">
        <w:pPr>
          <w:pStyle w:val="Footer"/>
          <w:jc w:val="right"/>
        </w:pPr>
        <w:r>
          <w:fldChar w:fldCharType="begin"/>
        </w:r>
        <w:r w:rsidR="00F45106">
          <w:instrText xml:space="preserve"> PAGE   \* MERGEFORMAT </w:instrText>
        </w:r>
        <w:r>
          <w:fldChar w:fldCharType="separate"/>
        </w:r>
        <w:r w:rsidR="008D4426">
          <w:rPr>
            <w:noProof/>
          </w:rPr>
          <w:t>8</w:t>
        </w:r>
        <w:r>
          <w:rPr>
            <w:noProof/>
          </w:rPr>
          <w:fldChar w:fldCharType="end"/>
        </w:r>
      </w:p>
    </w:sdtContent>
  </w:sdt>
  <w:p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838" w:rsidRDefault="00F73838" w:rsidP="00185B3C">
      <w:pPr>
        <w:spacing w:after="0" w:line="240" w:lineRule="auto"/>
      </w:pPr>
      <w:r>
        <w:separator/>
      </w:r>
    </w:p>
  </w:footnote>
  <w:footnote w:type="continuationSeparator" w:id="0">
    <w:p w:rsidR="00F73838" w:rsidRDefault="00F73838"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6364" w:rsidRPr="00C56364" w:rsidRDefault="00C56364"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7376E"/>
    <w:multiLevelType w:val="hybridMultilevel"/>
    <w:tmpl w:val="7D664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5" w15:restartNumberingAfterBreak="0">
    <w:nsid w:val="21D060BE"/>
    <w:multiLevelType w:val="hybridMultilevel"/>
    <w:tmpl w:val="A1C21682"/>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6"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66F3A"/>
    <w:multiLevelType w:val="hybridMultilevel"/>
    <w:tmpl w:val="F13E7C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B004072"/>
    <w:multiLevelType w:val="hybridMultilevel"/>
    <w:tmpl w:val="A1C21682"/>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1"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F3352"/>
    <w:multiLevelType w:val="hybridMultilevel"/>
    <w:tmpl w:val="3CAE60EE"/>
    <w:lvl w:ilvl="0" w:tplc="08090003">
      <w:start w:val="1"/>
      <w:numFmt w:val="bullet"/>
      <w:lvlText w:val="o"/>
      <w:lvlJc w:val="left"/>
      <w:pPr>
        <w:ind w:left="644" w:hanging="360"/>
      </w:pPr>
      <w:rPr>
        <w:rFonts w:ascii="Courier New" w:hAnsi="Courier New" w:cs="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3629C"/>
    <w:multiLevelType w:val="hybridMultilevel"/>
    <w:tmpl w:val="A1C21682"/>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6" w15:restartNumberingAfterBreak="0">
    <w:nsid w:val="64B00DEE"/>
    <w:multiLevelType w:val="hybridMultilevel"/>
    <w:tmpl w:val="1E1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807C79"/>
    <w:multiLevelType w:val="hybridMultilevel"/>
    <w:tmpl w:val="A1C21682"/>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20"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1"/>
  </w:num>
  <w:num w:numId="3">
    <w:abstractNumId w:val="0"/>
  </w:num>
  <w:num w:numId="4">
    <w:abstractNumId w:val="9"/>
  </w:num>
  <w:num w:numId="5">
    <w:abstractNumId w:val="14"/>
  </w:num>
  <w:num w:numId="6">
    <w:abstractNumId w:val="11"/>
  </w:num>
  <w:num w:numId="7">
    <w:abstractNumId w:val="3"/>
  </w:num>
  <w:num w:numId="8">
    <w:abstractNumId w:val="13"/>
  </w:num>
  <w:num w:numId="9">
    <w:abstractNumId w:val="17"/>
  </w:num>
  <w:num w:numId="10">
    <w:abstractNumId w:val="18"/>
  </w:num>
  <w:num w:numId="11">
    <w:abstractNumId w:val="20"/>
  </w:num>
  <w:num w:numId="12">
    <w:abstractNumId w:val="6"/>
  </w:num>
  <w:num w:numId="13">
    <w:abstractNumId w:val="4"/>
  </w:num>
  <w:num w:numId="14">
    <w:abstractNumId w:val="8"/>
  </w:num>
  <w:num w:numId="15">
    <w:abstractNumId w:val="22"/>
  </w:num>
  <w:num w:numId="16">
    <w:abstractNumId w:val="15"/>
  </w:num>
  <w:num w:numId="17">
    <w:abstractNumId w:val="5"/>
  </w:num>
  <w:num w:numId="18">
    <w:abstractNumId w:val="10"/>
  </w:num>
  <w:num w:numId="19">
    <w:abstractNumId w:val="19"/>
  </w:num>
  <w:num w:numId="20">
    <w:abstractNumId w:val="2"/>
  </w:num>
  <w:num w:numId="21">
    <w:abstractNumId w:val="12"/>
  </w:num>
  <w:num w:numId="22">
    <w:abstractNumId w:val="7"/>
  </w:num>
  <w:num w:numId="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3955"/>
    <w:rsid w:val="000048F6"/>
    <w:rsid w:val="00006AD1"/>
    <w:rsid w:val="00014754"/>
    <w:rsid w:val="00016C93"/>
    <w:rsid w:val="00017A37"/>
    <w:rsid w:val="000242F9"/>
    <w:rsid w:val="00024577"/>
    <w:rsid w:val="000270A3"/>
    <w:rsid w:val="000322DE"/>
    <w:rsid w:val="000349BD"/>
    <w:rsid w:val="0003707E"/>
    <w:rsid w:val="00041ADD"/>
    <w:rsid w:val="000423B6"/>
    <w:rsid w:val="00042CA5"/>
    <w:rsid w:val="0004644F"/>
    <w:rsid w:val="00050E71"/>
    <w:rsid w:val="000527BF"/>
    <w:rsid w:val="000547FF"/>
    <w:rsid w:val="000570AE"/>
    <w:rsid w:val="00057861"/>
    <w:rsid w:val="00064A5A"/>
    <w:rsid w:val="0006637D"/>
    <w:rsid w:val="00071CD1"/>
    <w:rsid w:val="00073549"/>
    <w:rsid w:val="000736ED"/>
    <w:rsid w:val="00074CCF"/>
    <w:rsid w:val="000767CA"/>
    <w:rsid w:val="00077FC5"/>
    <w:rsid w:val="000921E9"/>
    <w:rsid w:val="0009772D"/>
    <w:rsid w:val="000A4C38"/>
    <w:rsid w:val="000A6D76"/>
    <w:rsid w:val="000B3598"/>
    <w:rsid w:val="000B78F7"/>
    <w:rsid w:val="000B7953"/>
    <w:rsid w:val="000C46D5"/>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091A"/>
    <w:rsid w:val="00163D53"/>
    <w:rsid w:val="00165645"/>
    <w:rsid w:val="00170FBD"/>
    <w:rsid w:val="00171988"/>
    <w:rsid w:val="00171DB3"/>
    <w:rsid w:val="001724A0"/>
    <w:rsid w:val="00174F99"/>
    <w:rsid w:val="00185B3C"/>
    <w:rsid w:val="001929CE"/>
    <w:rsid w:val="00195293"/>
    <w:rsid w:val="00195412"/>
    <w:rsid w:val="00196C42"/>
    <w:rsid w:val="001A42DE"/>
    <w:rsid w:val="001A4739"/>
    <w:rsid w:val="001A52F1"/>
    <w:rsid w:val="001A7D8F"/>
    <w:rsid w:val="001B04B1"/>
    <w:rsid w:val="001B2D33"/>
    <w:rsid w:val="001B3358"/>
    <w:rsid w:val="001B3B85"/>
    <w:rsid w:val="001B5DED"/>
    <w:rsid w:val="001B6717"/>
    <w:rsid w:val="001C11A4"/>
    <w:rsid w:val="001C2E3A"/>
    <w:rsid w:val="001D20DB"/>
    <w:rsid w:val="001D3F24"/>
    <w:rsid w:val="001D6034"/>
    <w:rsid w:val="001E2B4A"/>
    <w:rsid w:val="001E7897"/>
    <w:rsid w:val="001F4468"/>
    <w:rsid w:val="001F6D28"/>
    <w:rsid w:val="002002D4"/>
    <w:rsid w:val="00212C1E"/>
    <w:rsid w:val="00216343"/>
    <w:rsid w:val="00221256"/>
    <w:rsid w:val="00223153"/>
    <w:rsid w:val="0022463F"/>
    <w:rsid w:val="00235C64"/>
    <w:rsid w:val="00241FE5"/>
    <w:rsid w:val="00243845"/>
    <w:rsid w:val="00247604"/>
    <w:rsid w:val="002510D4"/>
    <w:rsid w:val="0025474A"/>
    <w:rsid w:val="00255BEC"/>
    <w:rsid w:val="00256AFD"/>
    <w:rsid w:val="00257309"/>
    <w:rsid w:val="002635A6"/>
    <w:rsid w:val="002738C9"/>
    <w:rsid w:val="00273A23"/>
    <w:rsid w:val="00273EE5"/>
    <w:rsid w:val="002746FA"/>
    <w:rsid w:val="00276A83"/>
    <w:rsid w:val="00284260"/>
    <w:rsid w:val="00285684"/>
    <w:rsid w:val="002945AA"/>
    <w:rsid w:val="002A27D5"/>
    <w:rsid w:val="002A3920"/>
    <w:rsid w:val="002A4269"/>
    <w:rsid w:val="002A5D19"/>
    <w:rsid w:val="002B0494"/>
    <w:rsid w:val="002B2B07"/>
    <w:rsid w:val="002C1BE1"/>
    <w:rsid w:val="002C2AA2"/>
    <w:rsid w:val="002C3E91"/>
    <w:rsid w:val="002C5D57"/>
    <w:rsid w:val="002C61ED"/>
    <w:rsid w:val="002C7EC2"/>
    <w:rsid w:val="002D0357"/>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1E06"/>
    <w:rsid w:val="003257E1"/>
    <w:rsid w:val="00327DFD"/>
    <w:rsid w:val="00331EF1"/>
    <w:rsid w:val="003321D7"/>
    <w:rsid w:val="00332218"/>
    <w:rsid w:val="00332FDD"/>
    <w:rsid w:val="00334554"/>
    <w:rsid w:val="00336580"/>
    <w:rsid w:val="00341518"/>
    <w:rsid w:val="00342C6B"/>
    <w:rsid w:val="003438B3"/>
    <w:rsid w:val="00343E19"/>
    <w:rsid w:val="0034444C"/>
    <w:rsid w:val="00352753"/>
    <w:rsid w:val="003578E9"/>
    <w:rsid w:val="003603C6"/>
    <w:rsid w:val="0037308B"/>
    <w:rsid w:val="00381879"/>
    <w:rsid w:val="00384B2B"/>
    <w:rsid w:val="00385784"/>
    <w:rsid w:val="00386A3A"/>
    <w:rsid w:val="003872D9"/>
    <w:rsid w:val="003A1734"/>
    <w:rsid w:val="003A40C3"/>
    <w:rsid w:val="003A5138"/>
    <w:rsid w:val="003A52CD"/>
    <w:rsid w:val="003B23A0"/>
    <w:rsid w:val="003B5454"/>
    <w:rsid w:val="003C67B4"/>
    <w:rsid w:val="003D2377"/>
    <w:rsid w:val="003D6C2A"/>
    <w:rsid w:val="003D7F8E"/>
    <w:rsid w:val="003E38B4"/>
    <w:rsid w:val="003E6509"/>
    <w:rsid w:val="003F06D1"/>
    <w:rsid w:val="00401CDC"/>
    <w:rsid w:val="00402C5F"/>
    <w:rsid w:val="00404BA6"/>
    <w:rsid w:val="004052D7"/>
    <w:rsid w:val="00407922"/>
    <w:rsid w:val="00422F8D"/>
    <w:rsid w:val="00423A40"/>
    <w:rsid w:val="00424565"/>
    <w:rsid w:val="004306C8"/>
    <w:rsid w:val="004318E0"/>
    <w:rsid w:val="004326F1"/>
    <w:rsid w:val="004344EA"/>
    <w:rsid w:val="0044166A"/>
    <w:rsid w:val="0044274A"/>
    <w:rsid w:val="004439AA"/>
    <w:rsid w:val="00451143"/>
    <w:rsid w:val="00451D59"/>
    <w:rsid w:val="00453C29"/>
    <w:rsid w:val="00455F5D"/>
    <w:rsid w:val="00460555"/>
    <w:rsid w:val="00460B8F"/>
    <w:rsid w:val="004626CB"/>
    <w:rsid w:val="00473DFC"/>
    <w:rsid w:val="00475DB8"/>
    <w:rsid w:val="0048390D"/>
    <w:rsid w:val="00490842"/>
    <w:rsid w:val="00492F66"/>
    <w:rsid w:val="004A5CF4"/>
    <w:rsid w:val="004B0BD5"/>
    <w:rsid w:val="004B14E4"/>
    <w:rsid w:val="004B5542"/>
    <w:rsid w:val="004B5554"/>
    <w:rsid w:val="004B742E"/>
    <w:rsid w:val="004B75BD"/>
    <w:rsid w:val="004C1676"/>
    <w:rsid w:val="004C3EB4"/>
    <w:rsid w:val="004C4568"/>
    <w:rsid w:val="004D091F"/>
    <w:rsid w:val="004D4922"/>
    <w:rsid w:val="004D5BE4"/>
    <w:rsid w:val="004D7749"/>
    <w:rsid w:val="004E0AF9"/>
    <w:rsid w:val="004E2B5D"/>
    <w:rsid w:val="004E339C"/>
    <w:rsid w:val="004E7130"/>
    <w:rsid w:val="004E7F94"/>
    <w:rsid w:val="004F5583"/>
    <w:rsid w:val="004F5A0B"/>
    <w:rsid w:val="004F5D16"/>
    <w:rsid w:val="00507457"/>
    <w:rsid w:val="005109C6"/>
    <w:rsid w:val="0051300B"/>
    <w:rsid w:val="00514ADA"/>
    <w:rsid w:val="00516588"/>
    <w:rsid w:val="0052139E"/>
    <w:rsid w:val="00524A5C"/>
    <w:rsid w:val="00526C56"/>
    <w:rsid w:val="00534621"/>
    <w:rsid w:val="00535BDD"/>
    <w:rsid w:val="00545F4F"/>
    <w:rsid w:val="00555A26"/>
    <w:rsid w:val="005615CB"/>
    <w:rsid w:val="00565BD5"/>
    <w:rsid w:val="0056760F"/>
    <w:rsid w:val="00572EFB"/>
    <w:rsid w:val="00574773"/>
    <w:rsid w:val="00582EF4"/>
    <w:rsid w:val="005832E3"/>
    <w:rsid w:val="0058763C"/>
    <w:rsid w:val="00587F8A"/>
    <w:rsid w:val="005923B4"/>
    <w:rsid w:val="005942C7"/>
    <w:rsid w:val="00597A99"/>
    <w:rsid w:val="005A0687"/>
    <w:rsid w:val="005A4467"/>
    <w:rsid w:val="005D0182"/>
    <w:rsid w:val="005D4196"/>
    <w:rsid w:val="005D6C94"/>
    <w:rsid w:val="005E4152"/>
    <w:rsid w:val="005E6E7E"/>
    <w:rsid w:val="005F4097"/>
    <w:rsid w:val="005F5BBF"/>
    <w:rsid w:val="00604159"/>
    <w:rsid w:val="00605055"/>
    <w:rsid w:val="00607D47"/>
    <w:rsid w:val="006111B0"/>
    <w:rsid w:val="00612238"/>
    <w:rsid w:val="006140B5"/>
    <w:rsid w:val="00615F71"/>
    <w:rsid w:val="006177C1"/>
    <w:rsid w:val="006212CB"/>
    <w:rsid w:val="006248C0"/>
    <w:rsid w:val="00626381"/>
    <w:rsid w:val="00633363"/>
    <w:rsid w:val="00633C11"/>
    <w:rsid w:val="00634770"/>
    <w:rsid w:val="00637623"/>
    <w:rsid w:val="00647521"/>
    <w:rsid w:val="00650860"/>
    <w:rsid w:val="00651D92"/>
    <w:rsid w:val="00651F3C"/>
    <w:rsid w:val="00652393"/>
    <w:rsid w:val="0065283B"/>
    <w:rsid w:val="00653BBF"/>
    <w:rsid w:val="00654201"/>
    <w:rsid w:val="00654AF8"/>
    <w:rsid w:val="00654F47"/>
    <w:rsid w:val="00662854"/>
    <w:rsid w:val="006635A7"/>
    <w:rsid w:val="006654D0"/>
    <w:rsid w:val="00665B67"/>
    <w:rsid w:val="00666992"/>
    <w:rsid w:val="00670B59"/>
    <w:rsid w:val="0068055D"/>
    <w:rsid w:val="0068408D"/>
    <w:rsid w:val="00691EB6"/>
    <w:rsid w:val="00691EC3"/>
    <w:rsid w:val="0069549F"/>
    <w:rsid w:val="006A2656"/>
    <w:rsid w:val="006A5A5A"/>
    <w:rsid w:val="006A6184"/>
    <w:rsid w:val="006B2B14"/>
    <w:rsid w:val="006B4763"/>
    <w:rsid w:val="006B5654"/>
    <w:rsid w:val="006B5F00"/>
    <w:rsid w:val="006C06C2"/>
    <w:rsid w:val="006C2AC6"/>
    <w:rsid w:val="006C40F2"/>
    <w:rsid w:val="006C6108"/>
    <w:rsid w:val="006C6599"/>
    <w:rsid w:val="006C7D74"/>
    <w:rsid w:val="006D0534"/>
    <w:rsid w:val="006D228D"/>
    <w:rsid w:val="006D4443"/>
    <w:rsid w:val="006D5802"/>
    <w:rsid w:val="006D7BD0"/>
    <w:rsid w:val="006E0719"/>
    <w:rsid w:val="006E1D56"/>
    <w:rsid w:val="006E50F9"/>
    <w:rsid w:val="006E6BF5"/>
    <w:rsid w:val="006F0C8C"/>
    <w:rsid w:val="007003EE"/>
    <w:rsid w:val="0070782A"/>
    <w:rsid w:val="007120D9"/>
    <w:rsid w:val="00721C53"/>
    <w:rsid w:val="007266C9"/>
    <w:rsid w:val="007276B1"/>
    <w:rsid w:val="00731E1E"/>
    <w:rsid w:val="0073716A"/>
    <w:rsid w:val="00737213"/>
    <w:rsid w:val="00737F9E"/>
    <w:rsid w:val="007424E3"/>
    <w:rsid w:val="0074643C"/>
    <w:rsid w:val="00746501"/>
    <w:rsid w:val="007513D3"/>
    <w:rsid w:val="007515B0"/>
    <w:rsid w:val="00754572"/>
    <w:rsid w:val="00756F28"/>
    <w:rsid w:val="0076535D"/>
    <w:rsid w:val="0076695E"/>
    <w:rsid w:val="00770D65"/>
    <w:rsid w:val="007776AB"/>
    <w:rsid w:val="007813A2"/>
    <w:rsid w:val="007817B6"/>
    <w:rsid w:val="007825EA"/>
    <w:rsid w:val="00783563"/>
    <w:rsid w:val="00787F4D"/>
    <w:rsid w:val="0079591E"/>
    <w:rsid w:val="00795AE1"/>
    <w:rsid w:val="007A0442"/>
    <w:rsid w:val="007A55B8"/>
    <w:rsid w:val="007B3A20"/>
    <w:rsid w:val="007C1E3A"/>
    <w:rsid w:val="007C2AB0"/>
    <w:rsid w:val="007C5598"/>
    <w:rsid w:val="007D3ACA"/>
    <w:rsid w:val="007D73F9"/>
    <w:rsid w:val="007E2411"/>
    <w:rsid w:val="007E296A"/>
    <w:rsid w:val="007F0B70"/>
    <w:rsid w:val="007F2E4E"/>
    <w:rsid w:val="00800F5C"/>
    <w:rsid w:val="00804048"/>
    <w:rsid w:val="00806378"/>
    <w:rsid w:val="008063CB"/>
    <w:rsid w:val="00816F1E"/>
    <w:rsid w:val="00822A98"/>
    <w:rsid w:val="00823438"/>
    <w:rsid w:val="00823C99"/>
    <w:rsid w:val="00825416"/>
    <w:rsid w:val="00825765"/>
    <w:rsid w:val="00836188"/>
    <w:rsid w:val="0084287F"/>
    <w:rsid w:val="00843C2C"/>
    <w:rsid w:val="00845F3F"/>
    <w:rsid w:val="00847A55"/>
    <w:rsid w:val="00854759"/>
    <w:rsid w:val="008548ED"/>
    <w:rsid w:val="008624DF"/>
    <w:rsid w:val="00862771"/>
    <w:rsid w:val="0087147A"/>
    <w:rsid w:val="0087206B"/>
    <w:rsid w:val="00872F14"/>
    <w:rsid w:val="0087412C"/>
    <w:rsid w:val="00877C43"/>
    <w:rsid w:val="00883C43"/>
    <w:rsid w:val="00883C54"/>
    <w:rsid w:val="0088764F"/>
    <w:rsid w:val="00891068"/>
    <w:rsid w:val="008A07FA"/>
    <w:rsid w:val="008A23CB"/>
    <w:rsid w:val="008A41B2"/>
    <w:rsid w:val="008A53FE"/>
    <w:rsid w:val="008B2BEF"/>
    <w:rsid w:val="008B3DA6"/>
    <w:rsid w:val="008B7809"/>
    <w:rsid w:val="008C0628"/>
    <w:rsid w:val="008C3D10"/>
    <w:rsid w:val="008D2FAC"/>
    <w:rsid w:val="008D4426"/>
    <w:rsid w:val="008D5BEF"/>
    <w:rsid w:val="008D5C1C"/>
    <w:rsid w:val="008D73EB"/>
    <w:rsid w:val="008E3D6B"/>
    <w:rsid w:val="008E6318"/>
    <w:rsid w:val="008E6B3B"/>
    <w:rsid w:val="008E75E7"/>
    <w:rsid w:val="008F1BA9"/>
    <w:rsid w:val="008F2AE5"/>
    <w:rsid w:val="008F2F74"/>
    <w:rsid w:val="008F5390"/>
    <w:rsid w:val="008F7132"/>
    <w:rsid w:val="009024FF"/>
    <w:rsid w:val="00905AB0"/>
    <w:rsid w:val="00906B81"/>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3C7C"/>
    <w:rsid w:val="00967977"/>
    <w:rsid w:val="00972A54"/>
    <w:rsid w:val="00991620"/>
    <w:rsid w:val="00993913"/>
    <w:rsid w:val="00996117"/>
    <w:rsid w:val="009A0279"/>
    <w:rsid w:val="009A0D1D"/>
    <w:rsid w:val="009A160D"/>
    <w:rsid w:val="009A3BAB"/>
    <w:rsid w:val="009A7F3C"/>
    <w:rsid w:val="009B2315"/>
    <w:rsid w:val="009C1B6F"/>
    <w:rsid w:val="009C386F"/>
    <w:rsid w:val="009D7C19"/>
    <w:rsid w:val="009E26A0"/>
    <w:rsid w:val="009E5736"/>
    <w:rsid w:val="009F15CF"/>
    <w:rsid w:val="009F3335"/>
    <w:rsid w:val="009F3968"/>
    <w:rsid w:val="009F3F47"/>
    <w:rsid w:val="009F564C"/>
    <w:rsid w:val="009F58F9"/>
    <w:rsid w:val="009F6FAD"/>
    <w:rsid w:val="00A012DF"/>
    <w:rsid w:val="00A11711"/>
    <w:rsid w:val="00A15773"/>
    <w:rsid w:val="00A21479"/>
    <w:rsid w:val="00A2242F"/>
    <w:rsid w:val="00A2270A"/>
    <w:rsid w:val="00A2463E"/>
    <w:rsid w:val="00A24D2B"/>
    <w:rsid w:val="00A24D52"/>
    <w:rsid w:val="00A30598"/>
    <w:rsid w:val="00A33C73"/>
    <w:rsid w:val="00A369ED"/>
    <w:rsid w:val="00A4173D"/>
    <w:rsid w:val="00A41A0C"/>
    <w:rsid w:val="00A43973"/>
    <w:rsid w:val="00A44E7D"/>
    <w:rsid w:val="00A51BA9"/>
    <w:rsid w:val="00A56563"/>
    <w:rsid w:val="00A5668B"/>
    <w:rsid w:val="00A57F7E"/>
    <w:rsid w:val="00A6102C"/>
    <w:rsid w:val="00A63BD8"/>
    <w:rsid w:val="00A6718E"/>
    <w:rsid w:val="00A7143D"/>
    <w:rsid w:val="00A73B23"/>
    <w:rsid w:val="00A7467E"/>
    <w:rsid w:val="00A74AB5"/>
    <w:rsid w:val="00A7519A"/>
    <w:rsid w:val="00A811D5"/>
    <w:rsid w:val="00A83608"/>
    <w:rsid w:val="00A8453C"/>
    <w:rsid w:val="00A93DF2"/>
    <w:rsid w:val="00A946A0"/>
    <w:rsid w:val="00A95371"/>
    <w:rsid w:val="00A9795C"/>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D5D60"/>
    <w:rsid w:val="00AE1A34"/>
    <w:rsid w:val="00AE293B"/>
    <w:rsid w:val="00AE3BF2"/>
    <w:rsid w:val="00AE3CF2"/>
    <w:rsid w:val="00AE5088"/>
    <w:rsid w:val="00AF3AEF"/>
    <w:rsid w:val="00AF77F2"/>
    <w:rsid w:val="00B04519"/>
    <w:rsid w:val="00B0593E"/>
    <w:rsid w:val="00B061BF"/>
    <w:rsid w:val="00B14FBC"/>
    <w:rsid w:val="00B161FB"/>
    <w:rsid w:val="00B20F35"/>
    <w:rsid w:val="00B255AD"/>
    <w:rsid w:val="00B270C6"/>
    <w:rsid w:val="00B279D8"/>
    <w:rsid w:val="00B31C23"/>
    <w:rsid w:val="00B31E89"/>
    <w:rsid w:val="00B33355"/>
    <w:rsid w:val="00B41715"/>
    <w:rsid w:val="00B41D1F"/>
    <w:rsid w:val="00B426A7"/>
    <w:rsid w:val="00B4393A"/>
    <w:rsid w:val="00B45D9F"/>
    <w:rsid w:val="00B53843"/>
    <w:rsid w:val="00B54384"/>
    <w:rsid w:val="00B5624E"/>
    <w:rsid w:val="00B60CBB"/>
    <w:rsid w:val="00B61153"/>
    <w:rsid w:val="00B63BCF"/>
    <w:rsid w:val="00B677A2"/>
    <w:rsid w:val="00B703B4"/>
    <w:rsid w:val="00B70D15"/>
    <w:rsid w:val="00B73CF3"/>
    <w:rsid w:val="00B74386"/>
    <w:rsid w:val="00B76221"/>
    <w:rsid w:val="00B841E1"/>
    <w:rsid w:val="00B84901"/>
    <w:rsid w:val="00B87622"/>
    <w:rsid w:val="00B90749"/>
    <w:rsid w:val="00B9487D"/>
    <w:rsid w:val="00B97A60"/>
    <w:rsid w:val="00BA5E45"/>
    <w:rsid w:val="00BA757E"/>
    <w:rsid w:val="00BA77C3"/>
    <w:rsid w:val="00BB0497"/>
    <w:rsid w:val="00BB1A46"/>
    <w:rsid w:val="00BB3DB0"/>
    <w:rsid w:val="00BB56AA"/>
    <w:rsid w:val="00BB5D86"/>
    <w:rsid w:val="00BB6001"/>
    <w:rsid w:val="00BB709C"/>
    <w:rsid w:val="00BC53B7"/>
    <w:rsid w:val="00BC77D3"/>
    <w:rsid w:val="00BD0F36"/>
    <w:rsid w:val="00BD3819"/>
    <w:rsid w:val="00BD47B2"/>
    <w:rsid w:val="00BD64C8"/>
    <w:rsid w:val="00BD658A"/>
    <w:rsid w:val="00BE3CFF"/>
    <w:rsid w:val="00BE68C9"/>
    <w:rsid w:val="00BE7E18"/>
    <w:rsid w:val="00BF3702"/>
    <w:rsid w:val="00BF53E9"/>
    <w:rsid w:val="00BF7095"/>
    <w:rsid w:val="00BF7D4E"/>
    <w:rsid w:val="00C00C96"/>
    <w:rsid w:val="00C026D0"/>
    <w:rsid w:val="00C02F6A"/>
    <w:rsid w:val="00C03A3D"/>
    <w:rsid w:val="00C03C43"/>
    <w:rsid w:val="00C06EA2"/>
    <w:rsid w:val="00C076EC"/>
    <w:rsid w:val="00C145F3"/>
    <w:rsid w:val="00C14F65"/>
    <w:rsid w:val="00C22F4A"/>
    <w:rsid w:val="00C242F9"/>
    <w:rsid w:val="00C250E5"/>
    <w:rsid w:val="00C30A3E"/>
    <w:rsid w:val="00C31EA2"/>
    <w:rsid w:val="00C32A04"/>
    <w:rsid w:val="00C33010"/>
    <w:rsid w:val="00C40B53"/>
    <w:rsid w:val="00C42EA5"/>
    <w:rsid w:val="00C4637F"/>
    <w:rsid w:val="00C52D28"/>
    <w:rsid w:val="00C5310A"/>
    <w:rsid w:val="00C5332D"/>
    <w:rsid w:val="00C56364"/>
    <w:rsid w:val="00C5664F"/>
    <w:rsid w:val="00C56C73"/>
    <w:rsid w:val="00C63CA4"/>
    <w:rsid w:val="00C65E89"/>
    <w:rsid w:val="00C72265"/>
    <w:rsid w:val="00C83123"/>
    <w:rsid w:val="00C83A0B"/>
    <w:rsid w:val="00C87995"/>
    <w:rsid w:val="00C95123"/>
    <w:rsid w:val="00C96FBC"/>
    <w:rsid w:val="00C97159"/>
    <w:rsid w:val="00C9761D"/>
    <w:rsid w:val="00CA1731"/>
    <w:rsid w:val="00CA1AC9"/>
    <w:rsid w:val="00CA521D"/>
    <w:rsid w:val="00CB0462"/>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7EF7"/>
    <w:rsid w:val="00D501D7"/>
    <w:rsid w:val="00D52472"/>
    <w:rsid w:val="00D548EB"/>
    <w:rsid w:val="00D64999"/>
    <w:rsid w:val="00D75651"/>
    <w:rsid w:val="00D831E2"/>
    <w:rsid w:val="00D85C67"/>
    <w:rsid w:val="00D864C2"/>
    <w:rsid w:val="00D87AFE"/>
    <w:rsid w:val="00D91090"/>
    <w:rsid w:val="00D97D2E"/>
    <w:rsid w:val="00DA057D"/>
    <w:rsid w:val="00DA0831"/>
    <w:rsid w:val="00DA6E28"/>
    <w:rsid w:val="00DB0070"/>
    <w:rsid w:val="00DC1D7C"/>
    <w:rsid w:val="00DC352F"/>
    <w:rsid w:val="00DC3E27"/>
    <w:rsid w:val="00DC4220"/>
    <w:rsid w:val="00DC7234"/>
    <w:rsid w:val="00DD24E4"/>
    <w:rsid w:val="00DD3F39"/>
    <w:rsid w:val="00DE0625"/>
    <w:rsid w:val="00DE1E79"/>
    <w:rsid w:val="00DE1FED"/>
    <w:rsid w:val="00DE36F8"/>
    <w:rsid w:val="00DE5E38"/>
    <w:rsid w:val="00DE77D7"/>
    <w:rsid w:val="00DF0F11"/>
    <w:rsid w:val="00DF1934"/>
    <w:rsid w:val="00DF7D98"/>
    <w:rsid w:val="00E01FB7"/>
    <w:rsid w:val="00E037F0"/>
    <w:rsid w:val="00E047F4"/>
    <w:rsid w:val="00E06ED0"/>
    <w:rsid w:val="00E12C7D"/>
    <w:rsid w:val="00E171F3"/>
    <w:rsid w:val="00E21088"/>
    <w:rsid w:val="00E27E93"/>
    <w:rsid w:val="00E37895"/>
    <w:rsid w:val="00E41405"/>
    <w:rsid w:val="00E44EE9"/>
    <w:rsid w:val="00E501F4"/>
    <w:rsid w:val="00E50A7C"/>
    <w:rsid w:val="00E534D4"/>
    <w:rsid w:val="00E539A9"/>
    <w:rsid w:val="00E558FB"/>
    <w:rsid w:val="00E57D37"/>
    <w:rsid w:val="00E62897"/>
    <w:rsid w:val="00E63534"/>
    <w:rsid w:val="00E64FFC"/>
    <w:rsid w:val="00E6525F"/>
    <w:rsid w:val="00E67316"/>
    <w:rsid w:val="00E70DB1"/>
    <w:rsid w:val="00E7743A"/>
    <w:rsid w:val="00E80AD9"/>
    <w:rsid w:val="00E82FA9"/>
    <w:rsid w:val="00E85748"/>
    <w:rsid w:val="00E870E2"/>
    <w:rsid w:val="00E92888"/>
    <w:rsid w:val="00E92C15"/>
    <w:rsid w:val="00E9305B"/>
    <w:rsid w:val="00E94E0C"/>
    <w:rsid w:val="00EA3B13"/>
    <w:rsid w:val="00EA405C"/>
    <w:rsid w:val="00EB19D3"/>
    <w:rsid w:val="00EC4BA0"/>
    <w:rsid w:val="00EC5EC9"/>
    <w:rsid w:val="00ED4DC8"/>
    <w:rsid w:val="00EE04CF"/>
    <w:rsid w:val="00EE1D2F"/>
    <w:rsid w:val="00EE30CB"/>
    <w:rsid w:val="00EE3537"/>
    <w:rsid w:val="00EE6449"/>
    <w:rsid w:val="00EF2FE5"/>
    <w:rsid w:val="00EF3587"/>
    <w:rsid w:val="00EF5D27"/>
    <w:rsid w:val="00EF7021"/>
    <w:rsid w:val="00EF76C3"/>
    <w:rsid w:val="00F02339"/>
    <w:rsid w:val="00F025DB"/>
    <w:rsid w:val="00F02896"/>
    <w:rsid w:val="00F05B4A"/>
    <w:rsid w:val="00F0639B"/>
    <w:rsid w:val="00F236E0"/>
    <w:rsid w:val="00F27F2F"/>
    <w:rsid w:val="00F3436F"/>
    <w:rsid w:val="00F41CA4"/>
    <w:rsid w:val="00F44BD5"/>
    <w:rsid w:val="00F45106"/>
    <w:rsid w:val="00F45A01"/>
    <w:rsid w:val="00F47F57"/>
    <w:rsid w:val="00F53954"/>
    <w:rsid w:val="00F5783D"/>
    <w:rsid w:val="00F650AA"/>
    <w:rsid w:val="00F711C1"/>
    <w:rsid w:val="00F73838"/>
    <w:rsid w:val="00F81E9C"/>
    <w:rsid w:val="00F83533"/>
    <w:rsid w:val="00F90BF2"/>
    <w:rsid w:val="00F94C80"/>
    <w:rsid w:val="00F96E64"/>
    <w:rsid w:val="00FA04A2"/>
    <w:rsid w:val="00FA5F4C"/>
    <w:rsid w:val="00FB75EA"/>
    <w:rsid w:val="00FC04DC"/>
    <w:rsid w:val="00FC297C"/>
    <w:rsid w:val="00FD000E"/>
    <w:rsid w:val="00FD65C1"/>
    <w:rsid w:val="00FD68DB"/>
    <w:rsid w:val="00FE0423"/>
    <w:rsid w:val="00FE1A94"/>
    <w:rsid w:val="00FE21F3"/>
    <w:rsid w:val="00FE4CC4"/>
    <w:rsid w:val="00FE55B1"/>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95E5C1-97F8-49AD-9CDC-BA7EE9A4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paragraph" w:customStyle="1" w:styleId="Tabletext">
    <w:name w:val="Table text"/>
    <w:basedOn w:val="Normal"/>
    <w:rsid w:val="001E2B4A"/>
    <w:pPr>
      <w:tabs>
        <w:tab w:val="left" w:pos="240"/>
        <w:tab w:val="left" w:pos="720"/>
      </w:tabs>
      <w:spacing w:before="60" w:after="60" w:line="260" w:lineRule="atLeast"/>
    </w:pPr>
    <w:rPr>
      <w:rFonts w:ascii="Verdana" w:hAnsi="Verdana"/>
      <w:sz w:val="20"/>
      <w:szCs w:val="20"/>
    </w:rPr>
  </w:style>
  <w:style w:type="character" w:customStyle="1" w:styleId="ListParagraphChar">
    <w:name w:val="List Paragraph Char"/>
    <w:link w:val="ListParagraph"/>
    <w:uiPriority w:val="34"/>
    <w:qFormat/>
    <w:locked/>
    <w:rsid w:val="00341518"/>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lo.org/wcmsp5/groups/public/---ed_protect/---protrav/---safework/documents/policy/wcms_187939.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lo.org/dyn/natlex/docs/ELECTRONIC/88313/105780/F206389259/GEO88313.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lo.org/wcmsp5/groups/public/---ed_protect/---protrav/---safework/documents/policy/wcms_187939.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4.xml><?xml version="1.0" encoding="utf-8"?>
<ds:datastoreItem xmlns:ds="http://schemas.openxmlformats.org/officeDocument/2006/customXml" ds:itemID="{50A28D2B-DBF4-4D4B-A85A-0F437D15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2557</Words>
  <Characters>14580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129</cp:revision>
  <cp:lastPrinted>2016-02-10T14:27:00Z</cp:lastPrinted>
  <dcterms:created xsi:type="dcterms:W3CDTF">2017-04-26T10:19:00Z</dcterms:created>
  <dcterms:modified xsi:type="dcterms:W3CDTF">2021-05-14T13:22:00Z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